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5" w:rsidRDefault="000F6C05" w:rsidP="000F6C0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 </w:t>
      </w:r>
      <w:r w:rsidR="00E40703">
        <w:rPr>
          <w:rFonts w:cs="Times New Roman"/>
        </w:rPr>
        <w:t>4</w:t>
      </w:r>
      <w:r>
        <w:rPr>
          <w:rFonts w:cs="Times New Roman"/>
        </w:rPr>
        <w:t xml:space="preserve">               Distanční výuka </w:t>
      </w:r>
      <w:r w:rsidR="006756DC">
        <w:rPr>
          <w:rFonts w:cs="Times New Roman"/>
        </w:rPr>
        <w:t xml:space="preserve">25. – 29. </w:t>
      </w: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2020              Jméno</w:t>
      </w:r>
      <w:proofErr w:type="gramEnd"/>
      <w:r>
        <w:rPr>
          <w:rFonts w:cs="Times New Roman"/>
        </w:rPr>
        <w:t xml:space="preserve">: ……………………  </w:t>
      </w:r>
    </w:p>
    <w:p w:rsidR="000F6C05" w:rsidRDefault="001A415E" w:rsidP="000F6C05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27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0F6C05" w:rsidRPr="00F22A26" w:rsidRDefault="000F6C05" w:rsidP="000F6C05">
                  <w:r>
                    <w:rPr>
                      <w:b/>
                      <w:bCs/>
                    </w:rPr>
                    <w:t xml:space="preserve">    Kontrolní </w:t>
                  </w:r>
                  <w:proofErr w:type="gramStart"/>
                  <w:r>
                    <w:rPr>
                      <w:b/>
                      <w:bCs/>
                    </w:rPr>
                    <w:t>práce                                                                                       SLOVESA</w:t>
                  </w:r>
                  <w:proofErr w:type="gramEnd"/>
                  <w:r>
                    <w:rPr>
                      <w:b/>
                      <w:bCs/>
                    </w:rPr>
                    <w:t xml:space="preserve">                      </w:t>
                  </w:r>
                </w:p>
              </w:txbxContent>
            </v:textbox>
          </v:rect>
        </w:pict>
      </w:r>
    </w:p>
    <w:p w:rsidR="0075412D" w:rsidRPr="000F6C05" w:rsidRDefault="000F6C05" w:rsidP="000F6C0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</w:p>
    <w:p w:rsidR="0075412D" w:rsidRPr="000F6C05" w:rsidRDefault="0075412D" w:rsidP="0075412D">
      <w:pPr>
        <w:rPr>
          <w:b/>
          <w:color w:val="FF0000"/>
        </w:rPr>
      </w:pPr>
      <w:r w:rsidRPr="005366AA">
        <w:rPr>
          <w:b/>
          <w:color w:val="FF0000"/>
        </w:rPr>
        <w:t>1.</w:t>
      </w:r>
      <w:r w:rsidR="000F6C05">
        <w:rPr>
          <w:b/>
          <w:color w:val="FF0000"/>
        </w:rPr>
        <w:t xml:space="preserve"> </w:t>
      </w:r>
      <w:r w:rsidRPr="005366AA">
        <w:rPr>
          <w:b/>
          <w:color w:val="FF0000"/>
        </w:rPr>
        <w:t>Vypiš slovesné tvary do tabulky a urči osobu, číslo, způsob a čas</w:t>
      </w:r>
    </w:p>
    <w:p w:rsidR="0075412D" w:rsidRPr="00465890" w:rsidRDefault="0075412D" w:rsidP="0075412D">
      <w:pPr>
        <w:rPr>
          <w:sz w:val="28"/>
          <w:szCs w:val="28"/>
        </w:rPr>
      </w:pPr>
      <w:r w:rsidRPr="000F6C05">
        <w:rPr>
          <w:sz w:val="28"/>
          <w:szCs w:val="28"/>
        </w:rPr>
        <w:t xml:space="preserve">Nechtěli byste přijet zítra na oběd? Každý večer si v posteli čtu. Nestůj tady jako solný sloup. Před domem mě zastavili nějací obchodníci s mobily. Zazpíváš mi tu novou písničku? Popovídali </w:t>
      </w:r>
      <w:r w:rsidR="000F6C05">
        <w:rPr>
          <w:sz w:val="28"/>
          <w:szCs w:val="28"/>
        </w:rPr>
        <w:t xml:space="preserve">jsme </w:t>
      </w:r>
      <w:r w:rsidRPr="000F6C05">
        <w:rPr>
          <w:sz w:val="28"/>
          <w:szCs w:val="28"/>
        </w:rPr>
        <w:t xml:space="preserve">si o včerejším závodu.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276"/>
        <w:gridCol w:w="1134"/>
        <w:gridCol w:w="992"/>
        <w:gridCol w:w="1024"/>
      </w:tblGrid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>
            <w:pPr>
              <w:rPr>
                <w:b/>
              </w:rPr>
            </w:pPr>
            <w:r w:rsidRPr="000F6C05">
              <w:rPr>
                <w:b/>
              </w:rPr>
              <w:t>sloveso</w:t>
            </w:r>
          </w:p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>
            <w:pPr>
              <w:rPr>
                <w:b/>
              </w:rPr>
            </w:pPr>
            <w:r w:rsidRPr="000F6C05">
              <w:rPr>
                <w:b/>
              </w:rPr>
              <w:t>osoba</w:t>
            </w:r>
          </w:p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>
            <w:pPr>
              <w:rPr>
                <w:b/>
              </w:rPr>
            </w:pPr>
            <w:r w:rsidRPr="000F6C05">
              <w:rPr>
                <w:b/>
              </w:rPr>
              <w:t>číslo</w:t>
            </w:r>
          </w:p>
        </w:tc>
        <w:tc>
          <w:tcPr>
            <w:tcW w:w="992" w:type="dxa"/>
            <w:shd w:val="clear" w:color="auto" w:fill="auto"/>
          </w:tcPr>
          <w:p w:rsidR="0075412D" w:rsidRPr="000F6C05" w:rsidRDefault="0075412D" w:rsidP="007E5554">
            <w:pPr>
              <w:rPr>
                <w:b/>
              </w:rPr>
            </w:pPr>
            <w:r w:rsidRPr="000F6C05">
              <w:rPr>
                <w:b/>
              </w:rPr>
              <w:t>způsob</w:t>
            </w:r>
          </w:p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>
            <w:pPr>
              <w:rPr>
                <w:b/>
              </w:rPr>
            </w:pPr>
            <w:r w:rsidRPr="000F6C05">
              <w:rPr>
                <w:b/>
              </w:rPr>
              <w:t>čas</w:t>
            </w:r>
          </w:p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0F6C05" w:rsidP="007E5554">
            <w:r w:rsidRPr="000F6C05">
              <w:t>Nechtěli byste přijet</w:t>
            </w:r>
          </w:p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/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/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/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/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  <w:tr w:rsidR="0075412D" w:rsidRPr="00465890" w:rsidTr="007E5554">
        <w:tc>
          <w:tcPr>
            <w:tcW w:w="4786" w:type="dxa"/>
            <w:shd w:val="clear" w:color="auto" w:fill="auto"/>
          </w:tcPr>
          <w:p w:rsidR="0075412D" w:rsidRPr="000F6C05" w:rsidRDefault="0075412D" w:rsidP="007E5554"/>
        </w:tc>
        <w:tc>
          <w:tcPr>
            <w:tcW w:w="1276" w:type="dxa"/>
            <w:shd w:val="clear" w:color="auto" w:fill="auto"/>
          </w:tcPr>
          <w:p w:rsidR="0075412D" w:rsidRPr="000F6C05" w:rsidRDefault="0075412D" w:rsidP="007E5554"/>
        </w:tc>
        <w:tc>
          <w:tcPr>
            <w:tcW w:w="1134" w:type="dxa"/>
            <w:shd w:val="clear" w:color="auto" w:fill="auto"/>
          </w:tcPr>
          <w:p w:rsidR="0075412D" w:rsidRPr="000F6C05" w:rsidRDefault="0075412D" w:rsidP="007E5554"/>
        </w:tc>
        <w:tc>
          <w:tcPr>
            <w:tcW w:w="992" w:type="dxa"/>
            <w:shd w:val="clear" w:color="auto" w:fill="auto"/>
          </w:tcPr>
          <w:p w:rsidR="0075412D" w:rsidRPr="000F6C05" w:rsidRDefault="0075412D" w:rsidP="007E5554"/>
        </w:tc>
        <w:tc>
          <w:tcPr>
            <w:tcW w:w="1024" w:type="dxa"/>
            <w:shd w:val="clear" w:color="auto" w:fill="auto"/>
          </w:tcPr>
          <w:p w:rsidR="0075412D" w:rsidRPr="000F6C05" w:rsidRDefault="0075412D" w:rsidP="007E5554"/>
        </w:tc>
      </w:tr>
    </w:tbl>
    <w:p w:rsidR="00207E02" w:rsidRDefault="00207E02"/>
    <w:p w:rsidR="005366AA" w:rsidRPr="000F6C05" w:rsidRDefault="005366AA" w:rsidP="000F6C05">
      <w:pPr>
        <w:rPr>
          <w:b/>
          <w:color w:val="FF0000"/>
        </w:rPr>
      </w:pPr>
      <w:r w:rsidRPr="000F6C05">
        <w:rPr>
          <w:b/>
          <w:color w:val="FF0000"/>
        </w:rPr>
        <w:t>2.</w:t>
      </w:r>
      <w:r w:rsidR="000F6C05">
        <w:rPr>
          <w:b/>
          <w:color w:val="FF0000"/>
        </w:rPr>
        <w:t xml:space="preserve"> </w:t>
      </w:r>
      <w:r w:rsidRPr="000F6C05">
        <w:rPr>
          <w:b/>
          <w:color w:val="FF0000"/>
        </w:rPr>
        <w:t>Napiš slovesa v určeném tvaru</w:t>
      </w:r>
    </w:p>
    <w:p w:rsidR="005366AA" w:rsidRPr="000F6C05" w:rsidRDefault="00622BB0" w:rsidP="000F6C05">
      <w:pPr>
        <w:pStyle w:val="Bezmezer"/>
      </w:pPr>
      <w:r>
        <w:t>b</w:t>
      </w:r>
      <w:r w:rsidR="005366AA" w:rsidRPr="000F6C05">
        <w:t xml:space="preserve">ěžet – 2. os., č. jed., </w:t>
      </w:r>
      <w:proofErr w:type="spellStart"/>
      <w:r w:rsidR="005366AA" w:rsidRPr="000F6C05">
        <w:t>způs</w:t>
      </w:r>
      <w:proofErr w:type="spellEnd"/>
      <w:r w:rsidR="005366AA" w:rsidRPr="000F6C05">
        <w:t>. rozkaz……………………………………………</w:t>
      </w:r>
      <w:proofErr w:type="gramStart"/>
      <w:r w:rsidR="005366AA" w:rsidRPr="000F6C05">
        <w:t>…..</w:t>
      </w:r>
      <w:proofErr w:type="gramEnd"/>
    </w:p>
    <w:p w:rsidR="005366AA" w:rsidRPr="000F6C05" w:rsidRDefault="00622BB0" w:rsidP="000F6C05">
      <w:pPr>
        <w:pStyle w:val="Bezmezer"/>
      </w:pPr>
      <w:r>
        <w:t>v</w:t>
      </w:r>
      <w:r w:rsidR="005366AA" w:rsidRPr="000F6C05">
        <w:t xml:space="preserve">yskočit – 2. os., č. množ., </w:t>
      </w:r>
      <w:proofErr w:type="spellStart"/>
      <w:r w:rsidR="005366AA" w:rsidRPr="000F6C05">
        <w:t>způs</w:t>
      </w:r>
      <w:proofErr w:type="spellEnd"/>
      <w:r w:rsidR="005366AA" w:rsidRPr="000F6C05">
        <w:t>. oznam., čas bud……………………………….</w:t>
      </w:r>
    </w:p>
    <w:p w:rsidR="005366AA" w:rsidRPr="000F6C05" w:rsidRDefault="00622BB0" w:rsidP="000F6C05">
      <w:pPr>
        <w:pStyle w:val="Bezmezer"/>
      </w:pPr>
      <w:r>
        <w:t>v</w:t>
      </w:r>
      <w:r w:rsidR="005366AA" w:rsidRPr="000F6C05">
        <w:t xml:space="preserve">ařit – 3. os., č. jed., </w:t>
      </w:r>
      <w:proofErr w:type="spellStart"/>
      <w:r w:rsidR="005366AA" w:rsidRPr="000F6C05">
        <w:t>způs</w:t>
      </w:r>
      <w:proofErr w:type="spellEnd"/>
      <w:r w:rsidR="005366AA" w:rsidRPr="000F6C05">
        <w:t>. podmiň……………………………………………….</w:t>
      </w:r>
    </w:p>
    <w:p w:rsidR="005366AA" w:rsidRPr="000F6C05" w:rsidRDefault="00622BB0" w:rsidP="000F6C05">
      <w:pPr>
        <w:pStyle w:val="Bezmezer"/>
      </w:pPr>
      <w:r>
        <w:t>d</w:t>
      </w:r>
      <w:r w:rsidR="005366AA" w:rsidRPr="000F6C05">
        <w:t xml:space="preserve">ívat se – 1. os., č. jed. </w:t>
      </w:r>
      <w:proofErr w:type="spellStart"/>
      <w:r w:rsidR="005366AA" w:rsidRPr="000F6C05">
        <w:t>způs</w:t>
      </w:r>
      <w:proofErr w:type="spellEnd"/>
      <w:r w:rsidR="005366AA" w:rsidRPr="000F6C05">
        <w:t>. oznam., čas minulý…………………………………</w:t>
      </w:r>
    </w:p>
    <w:p w:rsidR="005366AA" w:rsidRPr="000F6C05" w:rsidRDefault="00622BB0" w:rsidP="000F6C05">
      <w:pPr>
        <w:pStyle w:val="Bezmezer"/>
      </w:pPr>
      <w:r>
        <w:t>f</w:t>
      </w:r>
      <w:r w:rsidR="005366AA" w:rsidRPr="000F6C05">
        <w:t xml:space="preserve">ilmovat – 1. os., č. množ., </w:t>
      </w:r>
      <w:proofErr w:type="spellStart"/>
      <w:r w:rsidR="005366AA" w:rsidRPr="000F6C05">
        <w:t>způs</w:t>
      </w:r>
      <w:proofErr w:type="spellEnd"/>
      <w:r w:rsidR="005366AA" w:rsidRPr="000F6C05">
        <w:t>. oznam., čas přít……………………………</w:t>
      </w:r>
      <w:proofErr w:type="gramStart"/>
      <w:r w:rsidR="005366AA" w:rsidRPr="000F6C05">
        <w:t>…...</w:t>
      </w:r>
      <w:proofErr w:type="gramEnd"/>
    </w:p>
    <w:p w:rsidR="005366AA" w:rsidRPr="000F6C05" w:rsidRDefault="005366AA" w:rsidP="000F6C05">
      <w:pPr>
        <w:pStyle w:val="Bezmezer"/>
      </w:pPr>
    </w:p>
    <w:p w:rsidR="005366AA" w:rsidRPr="00622BB0" w:rsidRDefault="005366AA" w:rsidP="005366AA">
      <w:pPr>
        <w:rPr>
          <w:b/>
          <w:color w:val="FF0000"/>
        </w:rPr>
      </w:pPr>
      <w:r w:rsidRPr="00622BB0">
        <w:rPr>
          <w:b/>
          <w:color w:val="FF0000"/>
        </w:rPr>
        <w:t xml:space="preserve">3. Doplň i – </w:t>
      </w:r>
      <w:proofErr w:type="spellStart"/>
      <w:r w:rsidRPr="00622BB0">
        <w:rPr>
          <w:b/>
          <w:color w:val="FF0000"/>
        </w:rPr>
        <w:t>y</w:t>
      </w:r>
      <w:proofErr w:type="spellEnd"/>
      <w:r w:rsidRPr="00622BB0">
        <w:rPr>
          <w:b/>
          <w:color w:val="FF0000"/>
        </w:rPr>
        <w:t xml:space="preserve">. </w:t>
      </w:r>
    </w:p>
    <w:p w:rsidR="00622BB0" w:rsidRPr="006756DC" w:rsidRDefault="005366AA" w:rsidP="005366AA">
      <w:r w:rsidRPr="006756DC">
        <w:t>Ve v</w:t>
      </w:r>
      <w:r w:rsidR="00622BB0" w:rsidRPr="006756DC">
        <w:t>__</w:t>
      </w:r>
      <w:r w:rsidRPr="006756DC">
        <w:t xml:space="preserve">loze, </w:t>
      </w:r>
      <w:proofErr w:type="spellStart"/>
      <w:r w:rsidRPr="006756DC">
        <w:t>pol</w:t>
      </w:r>
      <w:proofErr w:type="spellEnd"/>
      <w:r w:rsidR="00622BB0" w:rsidRPr="006756DC">
        <w:t>__</w:t>
      </w:r>
      <w:r w:rsidRPr="006756DC">
        <w:t>b</w:t>
      </w:r>
      <w:r w:rsidR="00622BB0" w:rsidRPr="006756DC">
        <w:t>__ svoji dceru</w:t>
      </w:r>
      <w:r w:rsidRPr="006756DC">
        <w:t xml:space="preserve">, </w:t>
      </w:r>
      <w:proofErr w:type="spellStart"/>
      <w:r w:rsidRPr="006756DC">
        <w:t>nez</w:t>
      </w:r>
      <w:proofErr w:type="spellEnd"/>
      <w:r w:rsidR="00622BB0" w:rsidRPr="006756DC">
        <w:t>__</w:t>
      </w:r>
      <w:proofErr w:type="spellStart"/>
      <w:r w:rsidRPr="006756DC">
        <w:t>vej</w:t>
      </w:r>
      <w:proofErr w:type="spellEnd"/>
      <w:r w:rsidRPr="006756DC">
        <w:t xml:space="preserve">, </w:t>
      </w:r>
      <w:proofErr w:type="spellStart"/>
      <w:r w:rsidRPr="006756DC">
        <w:t>jaz</w:t>
      </w:r>
      <w:proofErr w:type="spellEnd"/>
      <w:r w:rsidR="00622BB0" w:rsidRPr="006756DC">
        <w:t>__</w:t>
      </w:r>
      <w:proofErr w:type="spellStart"/>
      <w:r w:rsidRPr="006756DC">
        <w:t>ček</w:t>
      </w:r>
      <w:proofErr w:type="spellEnd"/>
      <w:r w:rsidRPr="006756DC">
        <w:t xml:space="preserve">, </w:t>
      </w:r>
      <w:proofErr w:type="spellStart"/>
      <w:r w:rsidRPr="006756DC">
        <w:t>nab</w:t>
      </w:r>
      <w:proofErr w:type="spellEnd"/>
      <w:r w:rsidR="00622BB0" w:rsidRPr="006756DC">
        <w:t>__</w:t>
      </w:r>
      <w:proofErr w:type="spellStart"/>
      <w:r w:rsidRPr="006756DC">
        <w:t>tá</w:t>
      </w:r>
      <w:proofErr w:type="spellEnd"/>
      <w:r w:rsidRPr="006756DC">
        <w:t xml:space="preserve"> baterie, </w:t>
      </w:r>
      <w:proofErr w:type="spellStart"/>
      <w:r w:rsidRPr="006756DC">
        <w:t>oz</w:t>
      </w:r>
      <w:proofErr w:type="spellEnd"/>
      <w:r w:rsidR="00622BB0" w:rsidRPr="006756DC">
        <w:t>__</w:t>
      </w:r>
      <w:proofErr w:type="spellStart"/>
      <w:r w:rsidR="00622BB0" w:rsidRPr="006756DC">
        <w:t>vá</w:t>
      </w:r>
      <w:proofErr w:type="spellEnd"/>
      <w:r w:rsidR="00622BB0" w:rsidRPr="006756DC">
        <w:t xml:space="preserve"> se, jistě </w:t>
      </w:r>
      <w:proofErr w:type="spellStart"/>
      <w:r w:rsidRPr="006756DC">
        <w:t>zv</w:t>
      </w:r>
      <w:proofErr w:type="spellEnd"/>
      <w:r w:rsidR="00622BB0" w:rsidRPr="006756DC">
        <w:t>__</w:t>
      </w:r>
      <w:proofErr w:type="spellStart"/>
      <w:r w:rsidRPr="006756DC">
        <w:t>těz</w:t>
      </w:r>
      <w:proofErr w:type="spellEnd"/>
      <w:r w:rsidR="00622BB0" w:rsidRPr="006756DC">
        <w:t>__</w:t>
      </w:r>
      <w:r w:rsidRPr="006756DC">
        <w:t xml:space="preserve"> </w:t>
      </w:r>
      <w:r w:rsidR="00622BB0" w:rsidRPr="006756DC">
        <w:t xml:space="preserve">,  </w:t>
      </w:r>
      <w:proofErr w:type="spellStart"/>
      <w:r w:rsidR="00622BB0" w:rsidRPr="006756DC">
        <w:t>pob</w:t>
      </w:r>
      <w:proofErr w:type="spellEnd"/>
      <w:r w:rsidR="00622BB0" w:rsidRPr="006756DC">
        <w:t>__</w:t>
      </w:r>
      <w:proofErr w:type="spellStart"/>
      <w:r w:rsidR="00622BB0" w:rsidRPr="006756DC">
        <w:t>há</w:t>
      </w:r>
      <w:proofErr w:type="spellEnd"/>
      <w:r w:rsidRPr="006756DC">
        <w:t xml:space="preserve"> ve ml-ně, podej m</w:t>
      </w:r>
      <w:r w:rsidR="00622BB0" w:rsidRPr="006756DC">
        <w:softHyphen/>
      </w:r>
      <w:r w:rsidR="00622BB0" w:rsidRPr="006756DC">
        <w:softHyphen/>
        <w:t xml:space="preserve">__ </w:t>
      </w:r>
      <w:proofErr w:type="spellStart"/>
      <w:r w:rsidR="00622BB0" w:rsidRPr="006756DC">
        <w:t>prop</w:t>
      </w:r>
      <w:proofErr w:type="spellEnd"/>
      <w:r w:rsidR="00622BB0" w:rsidRPr="006756DC">
        <w:t>__</w:t>
      </w:r>
      <w:proofErr w:type="spellStart"/>
      <w:r w:rsidR="00622BB0" w:rsidRPr="006756DC">
        <w:t>sku</w:t>
      </w:r>
      <w:proofErr w:type="spellEnd"/>
      <w:r w:rsidR="00622BB0" w:rsidRPr="006756DC">
        <w:t xml:space="preserve">, </w:t>
      </w:r>
      <w:r w:rsidRPr="006756DC">
        <w:t>pros</w:t>
      </w:r>
      <w:r w:rsidR="00622BB0" w:rsidRPr="006756DC">
        <w:t>__</w:t>
      </w:r>
      <w:r w:rsidRPr="006756DC">
        <w:t>vat  mouku s</w:t>
      </w:r>
      <w:r w:rsidR="00622BB0" w:rsidRPr="006756DC">
        <w:t>__</w:t>
      </w:r>
      <w:proofErr w:type="spellStart"/>
      <w:r w:rsidRPr="006756DC">
        <w:t>tkem</w:t>
      </w:r>
      <w:proofErr w:type="spellEnd"/>
      <w:r w:rsidRPr="006756DC">
        <w:t>, p</w:t>
      </w:r>
      <w:r w:rsidR="00622BB0" w:rsidRPr="006756DC">
        <w:t>__</w:t>
      </w:r>
      <w:r w:rsidRPr="006756DC">
        <w:t xml:space="preserve">l je žlutý, </w:t>
      </w:r>
      <w:r w:rsidR="00622BB0" w:rsidRPr="006756DC">
        <w:t xml:space="preserve">zdob__ kraslice, </w:t>
      </w:r>
      <w:proofErr w:type="spellStart"/>
      <w:r w:rsidRPr="006756DC">
        <w:t>hb</w:t>
      </w:r>
      <w:proofErr w:type="spellEnd"/>
      <w:r w:rsidR="00622BB0" w:rsidRPr="006756DC">
        <w:t>__</w:t>
      </w:r>
      <w:r w:rsidRPr="006756DC">
        <w:t>tě a b</w:t>
      </w:r>
      <w:r w:rsidR="00622BB0" w:rsidRPr="006756DC">
        <w:t>__</w:t>
      </w:r>
      <w:r w:rsidRPr="006756DC">
        <w:t xml:space="preserve">stře, </w:t>
      </w:r>
      <w:proofErr w:type="spellStart"/>
      <w:r w:rsidRPr="006756DC">
        <w:t>nabl</w:t>
      </w:r>
      <w:proofErr w:type="spellEnd"/>
      <w:r w:rsidR="00622BB0" w:rsidRPr="006756DC">
        <w:t>__</w:t>
      </w:r>
      <w:proofErr w:type="spellStart"/>
      <w:r w:rsidRPr="006756DC">
        <w:t>zku</w:t>
      </w:r>
      <w:proofErr w:type="spellEnd"/>
      <w:r w:rsidRPr="006756DC">
        <w:t xml:space="preserve"> stojí m</w:t>
      </w:r>
      <w:r w:rsidR="00622BB0" w:rsidRPr="006756DC">
        <w:t>__</w:t>
      </w:r>
      <w:proofErr w:type="spellStart"/>
      <w:r w:rsidRPr="006756DC">
        <w:t>slivna</w:t>
      </w:r>
      <w:proofErr w:type="spellEnd"/>
      <w:r w:rsidRPr="006756DC">
        <w:t xml:space="preserve">, </w:t>
      </w:r>
      <w:r w:rsidR="00622BB0" w:rsidRPr="006756DC">
        <w:t>voz__ písek.</w:t>
      </w:r>
    </w:p>
    <w:p w:rsidR="00622BB0" w:rsidRDefault="00622BB0" w:rsidP="005366AA">
      <w:pPr>
        <w:rPr>
          <w:b/>
        </w:rPr>
      </w:pPr>
    </w:p>
    <w:p w:rsidR="005366AA" w:rsidRPr="00622BB0" w:rsidRDefault="00622BB0" w:rsidP="005366AA">
      <w:r w:rsidRPr="00622BB0">
        <w:rPr>
          <w:b/>
          <w:color w:val="FF0000"/>
        </w:rPr>
        <w:t>4. Vypiš z textu slovesa v přítomném čase:</w:t>
      </w:r>
      <w:r w:rsidRPr="00622BB0">
        <w:t>………………………………………………… ………………………………………………………………………………</w:t>
      </w:r>
      <w:r>
        <w:t>…………………</w:t>
      </w:r>
      <w:r w:rsidR="005366AA" w:rsidRPr="00622BB0">
        <w:t xml:space="preserve"> </w:t>
      </w:r>
    </w:p>
    <w:p w:rsidR="00622BB0" w:rsidRDefault="00622BB0" w:rsidP="005366AA">
      <w:pPr>
        <w:rPr>
          <w:b/>
          <w:color w:val="FF0000"/>
        </w:rPr>
      </w:pPr>
    </w:p>
    <w:p w:rsidR="005366AA" w:rsidRPr="006756DC" w:rsidRDefault="00622BB0" w:rsidP="006756DC">
      <w:pPr>
        <w:rPr>
          <w:b/>
          <w:color w:val="FF0000"/>
        </w:rPr>
      </w:pPr>
      <w:r w:rsidRPr="00622BB0">
        <w:rPr>
          <w:b/>
          <w:color w:val="FF0000"/>
        </w:rPr>
        <w:t xml:space="preserve">5. </w:t>
      </w:r>
      <w:r w:rsidR="005366AA" w:rsidRPr="00622BB0">
        <w:rPr>
          <w:b/>
          <w:color w:val="FF0000"/>
        </w:rPr>
        <w:t>Vyhledej všechna slovesa a zakroužkuj je.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40"/>
        <w:gridCol w:w="1624"/>
        <w:gridCol w:w="1472"/>
        <w:gridCol w:w="1560"/>
        <w:gridCol w:w="1417"/>
      </w:tblGrid>
      <w:tr w:rsidR="005366AA" w:rsidTr="006756DC">
        <w:tc>
          <w:tcPr>
            <w:tcW w:w="1701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jím</w:t>
            </w:r>
          </w:p>
        </w:tc>
        <w:tc>
          <w:tcPr>
            <w:tcW w:w="144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jídlo</w:t>
            </w:r>
          </w:p>
        </w:tc>
        <w:tc>
          <w:tcPr>
            <w:tcW w:w="1624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slyšels jsi?</w:t>
            </w:r>
          </w:p>
        </w:tc>
        <w:tc>
          <w:tcPr>
            <w:tcW w:w="1472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hned</w:t>
            </w:r>
          </w:p>
        </w:tc>
        <w:tc>
          <w:tcPr>
            <w:tcW w:w="156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studený</w:t>
            </w:r>
          </w:p>
        </w:tc>
        <w:tc>
          <w:tcPr>
            <w:tcW w:w="1417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smějí se</w:t>
            </w:r>
          </w:p>
        </w:tc>
      </w:tr>
      <w:tr w:rsidR="005366AA" w:rsidTr="006756DC">
        <w:tc>
          <w:tcPr>
            <w:tcW w:w="1701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proč</w:t>
            </w:r>
          </w:p>
        </w:tc>
        <w:tc>
          <w:tcPr>
            <w:tcW w:w="144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tlustá</w:t>
            </w:r>
          </w:p>
        </w:tc>
        <w:tc>
          <w:tcPr>
            <w:tcW w:w="1624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ano</w:t>
            </w:r>
          </w:p>
        </w:tc>
        <w:tc>
          <w:tcPr>
            <w:tcW w:w="1472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sedím</w:t>
            </w:r>
          </w:p>
        </w:tc>
        <w:tc>
          <w:tcPr>
            <w:tcW w:w="156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 xml:space="preserve">šli bychom </w:t>
            </w:r>
          </w:p>
        </w:tc>
        <w:tc>
          <w:tcPr>
            <w:tcW w:w="1417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ona</w:t>
            </w:r>
          </w:p>
        </w:tc>
      </w:tr>
      <w:tr w:rsidR="005366AA" w:rsidTr="006756DC">
        <w:tc>
          <w:tcPr>
            <w:tcW w:w="1701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trápili jsme se</w:t>
            </w:r>
          </w:p>
        </w:tc>
        <w:tc>
          <w:tcPr>
            <w:tcW w:w="144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patnáctý</w:t>
            </w:r>
          </w:p>
        </w:tc>
        <w:tc>
          <w:tcPr>
            <w:tcW w:w="1624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půjdete</w:t>
            </w:r>
          </w:p>
        </w:tc>
        <w:tc>
          <w:tcPr>
            <w:tcW w:w="1472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taneční</w:t>
            </w:r>
          </w:p>
        </w:tc>
        <w:tc>
          <w:tcPr>
            <w:tcW w:w="1560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jejda!</w:t>
            </w:r>
          </w:p>
        </w:tc>
        <w:tc>
          <w:tcPr>
            <w:tcW w:w="1417" w:type="dxa"/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tancovala</w:t>
            </w:r>
          </w:p>
        </w:tc>
      </w:tr>
      <w:tr w:rsidR="005366AA" w:rsidTr="006756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tanec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najezený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smích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sednout 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chodník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A" w:rsidRDefault="005366AA" w:rsidP="007E5554">
            <w:pPr>
              <w:spacing w:line="288" w:lineRule="auto"/>
              <w:jc w:val="center"/>
            </w:pPr>
            <w:r>
              <w:t>pomoz mi</w:t>
            </w:r>
          </w:p>
        </w:tc>
      </w:tr>
    </w:tbl>
    <w:p w:rsidR="005366AA" w:rsidRPr="006756DC" w:rsidRDefault="005366AA" w:rsidP="005366AA">
      <w:pPr>
        <w:spacing w:line="288" w:lineRule="auto"/>
        <w:rPr>
          <w:color w:val="FF0000"/>
        </w:rPr>
      </w:pPr>
    </w:p>
    <w:p w:rsidR="005366AA" w:rsidRPr="006756DC" w:rsidRDefault="006756DC" w:rsidP="005366AA">
      <w:pPr>
        <w:spacing w:line="288" w:lineRule="auto"/>
        <w:rPr>
          <w:b/>
          <w:color w:val="FF0000"/>
        </w:rPr>
      </w:pPr>
      <w:r w:rsidRPr="006756DC">
        <w:rPr>
          <w:b/>
          <w:color w:val="FF0000"/>
        </w:rPr>
        <w:t>6</w:t>
      </w:r>
      <w:r w:rsidR="005366AA" w:rsidRPr="006756DC">
        <w:rPr>
          <w:b/>
          <w:color w:val="FF0000"/>
        </w:rPr>
        <w:t xml:space="preserve">. </w:t>
      </w:r>
      <w:r>
        <w:rPr>
          <w:b/>
          <w:color w:val="FF0000"/>
        </w:rPr>
        <w:t xml:space="preserve">Vyjádřete budoucí čas jednoduchým a složeným tvarem v 1. os. </w:t>
      </w:r>
      <w:proofErr w:type="gramStart"/>
      <w:r>
        <w:rPr>
          <w:b/>
          <w:color w:val="FF0000"/>
        </w:rPr>
        <w:t>č.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</w:t>
      </w:r>
      <w:proofErr w:type="spellEnd"/>
      <w:r>
        <w:rPr>
          <w:b/>
          <w:color w:val="FF0000"/>
        </w:rPr>
        <w:t xml:space="preserve">.  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106"/>
        <w:gridCol w:w="3106"/>
      </w:tblGrid>
      <w:tr w:rsidR="006756DC" w:rsidTr="006756DC">
        <w:trPr>
          <w:trHeight w:val="323"/>
        </w:trPr>
        <w:tc>
          <w:tcPr>
            <w:tcW w:w="3106" w:type="dxa"/>
          </w:tcPr>
          <w:p w:rsidR="006756DC" w:rsidRDefault="006756DC" w:rsidP="006756DC">
            <w:pPr>
              <w:spacing w:line="288" w:lineRule="auto"/>
            </w:pPr>
            <w:r>
              <w:t>sloveso v infinitivu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jednoduchý tvar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složený tvar</w:t>
            </w:r>
          </w:p>
        </w:tc>
      </w:tr>
      <w:tr w:rsidR="006756DC" w:rsidTr="006756DC">
        <w:trPr>
          <w:trHeight w:val="339"/>
        </w:trPr>
        <w:tc>
          <w:tcPr>
            <w:tcW w:w="3106" w:type="dxa"/>
          </w:tcPr>
          <w:p w:rsidR="006756DC" w:rsidRDefault="006756DC" w:rsidP="006756DC">
            <w:pPr>
              <w:spacing w:line="288" w:lineRule="auto"/>
            </w:pPr>
            <w:r>
              <w:t>stěžovat si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postěžuji si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budu si stěžovat</w:t>
            </w:r>
          </w:p>
        </w:tc>
      </w:tr>
      <w:tr w:rsidR="006756DC" w:rsidTr="006756DC">
        <w:trPr>
          <w:trHeight w:val="339"/>
        </w:trPr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poslouchat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</w:tr>
      <w:tr w:rsidR="006756DC" w:rsidTr="006756DC">
        <w:trPr>
          <w:trHeight w:val="339"/>
        </w:trPr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učit se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</w:tr>
      <w:tr w:rsidR="006756DC" w:rsidTr="006756DC">
        <w:trPr>
          <w:trHeight w:val="354"/>
        </w:trPr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slyšet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</w:tr>
      <w:tr w:rsidR="006756DC" w:rsidTr="006756DC">
        <w:trPr>
          <w:trHeight w:val="354"/>
        </w:trPr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zpívat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</w:tr>
      <w:tr w:rsidR="006756DC" w:rsidTr="006756DC">
        <w:trPr>
          <w:trHeight w:val="354"/>
        </w:trPr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  <w:r>
              <w:t>koupit</w:t>
            </w: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  <w:tc>
          <w:tcPr>
            <w:tcW w:w="3106" w:type="dxa"/>
          </w:tcPr>
          <w:p w:rsidR="006756DC" w:rsidRDefault="006756DC" w:rsidP="007E5554">
            <w:pPr>
              <w:spacing w:line="288" w:lineRule="auto"/>
            </w:pPr>
          </w:p>
        </w:tc>
      </w:tr>
    </w:tbl>
    <w:p w:rsidR="005366AA" w:rsidRDefault="005366AA"/>
    <w:sectPr w:rsidR="005366AA" w:rsidSect="0020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2D"/>
    <w:rsid w:val="000F6C05"/>
    <w:rsid w:val="001A415E"/>
    <w:rsid w:val="00207E02"/>
    <w:rsid w:val="002B15DD"/>
    <w:rsid w:val="005366AA"/>
    <w:rsid w:val="00622BB0"/>
    <w:rsid w:val="006756DC"/>
    <w:rsid w:val="0075412D"/>
    <w:rsid w:val="009C78A9"/>
    <w:rsid w:val="00BE54D3"/>
    <w:rsid w:val="00E4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6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0F6C05"/>
    <w:rPr>
      <w:b/>
      <w:bCs/>
    </w:rPr>
  </w:style>
  <w:style w:type="paragraph" w:styleId="Bezmezer">
    <w:name w:val="No Spacing"/>
    <w:uiPriority w:val="1"/>
    <w:qFormat/>
    <w:rsid w:val="000F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3</cp:revision>
  <dcterms:created xsi:type="dcterms:W3CDTF">2020-05-14T10:42:00Z</dcterms:created>
  <dcterms:modified xsi:type="dcterms:W3CDTF">2020-05-18T12:36:00Z</dcterms:modified>
</cp:coreProperties>
</file>