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63" w:rsidRDefault="004B3CBF" w:rsidP="00616B63">
      <w:pPr>
        <w:pStyle w:val="Standard"/>
        <w:spacing w:line="360" w:lineRule="auto"/>
        <w:rPr>
          <w:rFonts w:cs="Times New Roman"/>
        </w:rPr>
      </w:pPr>
      <w:r>
        <w:rPr>
          <w:rFonts w:cs="Times New Roman"/>
          <w:noProof/>
        </w:rPr>
        <w:drawing>
          <wp:anchor distT="0" distB="0" distL="114300" distR="114300" simplePos="0" relativeHeight="251659264" behindDoc="0" locked="0" layoutInCell="1" allowOverlap="1">
            <wp:simplePos x="0" y="0"/>
            <wp:positionH relativeFrom="margin">
              <wp:posOffset>4510405</wp:posOffset>
            </wp:positionH>
            <wp:positionV relativeFrom="margin">
              <wp:posOffset>-204470</wp:posOffset>
            </wp:positionV>
            <wp:extent cx="1171575" cy="2343150"/>
            <wp:effectExtent l="19050" t="0" r="9525" b="0"/>
            <wp:wrapSquare wrapText="bothSides"/>
            <wp:docPr id="11" name="obrázek 10" descr="Kříž (U Devíti Křížů)">
              <a:hlinkClick xmlns:a="http://schemas.openxmlformats.org/drawingml/2006/main" r:id="rId5" tooltip="&quot;Kříž (U Devíti Kříž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říž (U Devíti Křížů)">
                      <a:hlinkClick r:id="rId5" tooltip="&quot;Kříž (U Devíti Křížů)&quot;"/>
                    </pic:cNvPr>
                    <pic:cNvPicPr>
                      <a:picLocks noChangeAspect="1" noChangeArrowheads="1"/>
                    </pic:cNvPicPr>
                  </pic:nvPicPr>
                  <pic:blipFill>
                    <a:blip r:embed="rId6" cstate="print"/>
                    <a:srcRect l="29116" t="6826" r="15381" b="10239"/>
                    <a:stretch>
                      <a:fillRect/>
                    </a:stretch>
                  </pic:blipFill>
                  <pic:spPr bwMode="auto">
                    <a:xfrm>
                      <a:off x="0" y="0"/>
                      <a:ext cx="1171575" cy="2343150"/>
                    </a:xfrm>
                    <a:prstGeom prst="rect">
                      <a:avLst/>
                    </a:prstGeom>
                    <a:noFill/>
                    <a:ln w="9525">
                      <a:noFill/>
                      <a:miter lim="800000"/>
                      <a:headEnd/>
                      <a:tailEnd/>
                    </a:ln>
                  </pic:spPr>
                </pic:pic>
              </a:graphicData>
            </a:graphic>
          </wp:anchor>
        </w:drawing>
      </w:r>
      <w:r w:rsidR="00616B63">
        <w:rPr>
          <w:rFonts w:cs="Times New Roman"/>
        </w:rPr>
        <w:t xml:space="preserve">Příloha </w:t>
      </w:r>
      <w:proofErr w:type="gramStart"/>
      <w:r w:rsidR="00616B63">
        <w:rPr>
          <w:rFonts w:cs="Times New Roman"/>
        </w:rPr>
        <w:t xml:space="preserve">č. </w:t>
      </w:r>
      <w:r w:rsidR="00500047">
        <w:rPr>
          <w:rFonts w:cs="Times New Roman"/>
        </w:rPr>
        <w:t>2</w:t>
      </w:r>
      <w:r w:rsidR="00616B63">
        <w:rPr>
          <w:rFonts w:cs="Times New Roman"/>
        </w:rPr>
        <w:t xml:space="preserve">               Distanční</w:t>
      </w:r>
      <w:proofErr w:type="gramEnd"/>
      <w:r w:rsidR="00616B63">
        <w:rPr>
          <w:rFonts w:cs="Times New Roman"/>
        </w:rPr>
        <w:t xml:space="preserve"> výuka 18. 5. – 22. 5. 2020              </w:t>
      </w:r>
    </w:p>
    <w:p w:rsidR="00616B63" w:rsidRDefault="00407157" w:rsidP="00616B63">
      <w:pPr>
        <w:pStyle w:val="Standard"/>
        <w:spacing w:line="360" w:lineRule="auto"/>
        <w:rPr>
          <w:rStyle w:val="StrongEmphasis"/>
          <w:rFonts w:cs="Times New Roman"/>
          <w:color w:val="000000"/>
        </w:rPr>
      </w:pPr>
      <w:r>
        <w:rPr>
          <w:rFonts w:cs="Times New Roman"/>
          <w:b/>
          <w:bCs/>
          <w:noProof/>
          <w:color w:val="000000"/>
        </w:rPr>
        <w:pict>
          <v:rect id="Rectangle 69" o:spid="_x0000_s1026" style="position:absolute;margin-left:-7.1pt;margin-top:-.05pt;width:469.55pt;height:18.75pt;z-index:251658240;visibility:visible;v-text-anchor:middle" fillcolor="silver" strokecolor="gray" strokeweight=".48994mm">
            <v:fill angle="90" focus="100%" type="gradient">
              <o:fill v:ext="view" type="gradientUnscaled"/>
            </v:fill>
            <v:stroke joinstyle="bevel"/>
            <v:textbox style="mso-next-textbox:#Rectangle 69;mso-rotate-with-shape:t" inset=".24992mm,.24992mm,.24992mm,.24992mm">
              <w:txbxContent>
                <w:p w:rsidR="00616B63" w:rsidRPr="009D2E40" w:rsidRDefault="00616B63" w:rsidP="00616B63">
                  <w:pPr>
                    <w:jc w:val="center"/>
                    <w:rPr>
                      <w:rFonts w:ascii="Times New Roman" w:hAnsi="Times New Roman"/>
                      <w:b/>
                      <w:color w:val="FF0000"/>
                      <w:sz w:val="28"/>
                      <w:szCs w:val="28"/>
                    </w:rPr>
                  </w:pPr>
                  <w:r>
                    <w:rPr>
                      <w:rFonts w:ascii="Times New Roman" w:hAnsi="Times New Roman"/>
                      <w:b/>
                      <w:bCs/>
                      <w:sz w:val="24"/>
                      <w:szCs w:val="24"/>
                    </w:rPr>
                    <w:t>Pověsti místní</w:t>
                  </w:r>
                  <w:r>
                    <w:rPr>
                      <w:rFonts w:ascii="Times New Roman" w:hAnsi="Times New Roman"/>
                      <w:b/>
                      <w:color w:val="FF0000"/>
                      <w:sz w:val="28"/>
                      <w:szCs w:val="28"/>
                    </w:rPr>
                    <w:t xml:space="preserve">                                             </w:t>
                  </w:r>
                </w:p>
                <w:p w:rsidR="00616B63" w:rsidRPr="00F22A26" w:rsidRDefault="00616B63" w:rsidP="00616B63">
                  <w:pPr>
                    <w:rPr>
                      <w:rFonts w:ascii="Times New Roman" w:hAnsi="Times New Roman"/>
                      <w:sz w:val="24"/>
                      <w:szCs w:val="24"/>
                    </w:rPr>
                  </w:pPr>
                </w:p>
              </w:txbxContent>
            </v:textbox>
          </v:rect>
        </w:pict>
      </w:r>
    </w:p>
    <w:p w:rsidR="00581C19" w:rsidRPr="004B3CBF" w:rsidRDefault="00616B63" w:rsidP="00581C19">
      <w:pPr>
        <w:autoSpaceDE w:val="0"/>
        <w:autoSpaceDN w:val="0"/>
        <w:adjustRightInd w:val="0"/>
        <w:spacing w:after="0" w:line="240" w:lineRule="auto"/>
        <w:rPr>
          <w:rFonts w:ascii="Times New Roman" w:hAnsi="Times New Roman" w:cs="Times New Roman"/>
          <w:b/>
          <w:bCs/>
          <w:color w:val="FF0000"/>
          <w:sz w:val="24"/>
          <w:szCs w:val="24"/>
          <w:u w:val="single"/>
        </w:rPr>
      </w:pPr>
      <w:r w:rsidRPr="004B3CBF">
        <w:rPr>
          <w:rFonts w:ascii="Times New Roman" w:hAnsi="Times New Roman" w:cs="Times New Roman"/>
          <w:color w:val="FF0000"/>
          <w:sz w:val="24"/>
          <w:szCs w:val="24"/>
          <w:u w:val="single"/>
          <w:lang w:eastAsia="cs-CZ"/>
        </w:rPr>
        <w:t xml:space="preserve">1. </w:t>
      </w:r>
      <w:r w:rsidR="00581C19" w:rsidRPr="004B3CBF">
        <w:rPr>
          <w:rFonts w:ascii="Times New Roman" w:hAnsi="Times New Roman" w:cs="Times New Roman"/>
          <w:b/>
          <w:bCs/>
          <w:color w:val="FF0000"/>
          <w:sz w:val="24"/>
          <w:szCs w:val="24"/>
          <w:u w:val="single"/>
        </w:rPr>
        <w:t>O devíti k</w:t>
      </w:r>
      <w:r w:rsidR="00581C19" w:rsidRPr="004B3CBF">
        <w:rPr>
          <w:rFonts w:ascii="Times New Roman" w:hAnsi="Times New Roman" w:cs="Times New Roman"/>
          <w:color w:val="FF0000"/>
          <w:sz w:val="24"/>
          <w:szCs w:val="24"/>
          <w:u w:val="single"/>
        </w:rPr>
        <w:t>ř</w:t>
      </w:r>
      <w:r w:rsidR="00581C19" w:rsidRPr="004B3CBF">
        <w:rPr>
          <w:rFonts w:ascii="Times New Roman" w:hAnsi="Times New Roman" w:cs="Times New Roman"/>
          <w:b/>
          <w:bCs/>
          <w:color w:val="FF0000"/>
          <w:sz w:val="24"/>
          <w:szCs w:val="24"/>
          <w:u w:val="single"/>
        </w:rPr>
        <w:t>ížích</w:t>
      </w:r>
    </w:p>
    <w:p w:rsidR="00581C19" w:rsidRPr="004B3CBF" w:rsidRDefault="00581C19" w:rsidP="004B3CBF">
      <w:pPr>
        <w:pStyle w:val="Bezmezer"/>
        <w:pBdr>
          <w:bottom w:val="single" w:sz="12" w:space="1" w:color="auto"/>
        </w:pBdr>
        <w:rPr>
          <w:rFonts w:ascii="Times New Roman" w:eastAsia="Times New Roman" w:hAnsi="Times New Roman" w:cs="Times New Roman"/>
          <w:sz w:val="24"/>
          <w:szCs w:val="24"/>
          <w:lang w:eastAsia="cs-CZ"/>
        </w:rPr>
      </w:pPr>
      <w:r w:rsidRPr="004B3CBF">
        <w:rPr>
          <w:rFonts w:ascii="Times New Roman" w:hAnsi="Times New Roman" w:cs="Times New Roman"/>
          <w:sz w:val="24"/>
          <w:szCs w:val="24"/>
          <w:lang w:eastAsia="cs-CZ"/>
        </w:rPr>
        <w:t xml:space="preserve">         </w:t>
      </w:r>
      <w:r w:rsidRPr="004B3CBF">
        <w:rPr>
          <w:rFonts w:ascii="Times New Roman" w:hAnsi="Times New Roman" w:cs="Times New Roman"/>
          <w:sz w:val="24"/>
          <w:szCs w:val="24"/>
        </w:rPr>
        <w:t xml:space="preserve">Na okraji lesa Krákorka, u cesty mezi Červeným Kostelcem a </w:t>
      </w:r>
      <w:proofErr w:type="spellStart"/>
      <w:r w:rsidRPr="004B3CBF">
        <w:rPr>
          <w:rFonts w:ascii="Times New Roman" w:hAnsi="Times New Roman" w:cs="Times New Roman"/>
          <w:sz w:val="24"/>
          <w:szCs w:val="24"/>
        </w:rPr>
        <w:t>Rtyní</w:t>
      </w:r>
      <w:proofErr w:type="spellEnd"/>
      <w:r w:rsidRPr="004B3CBF">
        <w:rPr>
          <w:rFonts w:ascii="Times New Roman" w:hAnsi="Times New Roman" w:cs="Times New Roman"/>
          <w:sz w:val="24"/>
          <w:szCs w:val="24"/>
        </w:rPr>
        <w:t xml:space="preserve"> stojí podivný kříž,</w:t>
      </w:r>
      <w:r w:rsidR="004B3CBF" w:rsidRPr="004B3CBF">
        <w:rPr>
          <w:rFonts w:ascii="Times New Roman" w:eastAsia="Times New Roman" w:hAnsi="Times New Roman" w:cs="Times New Roman"/>
          <w:sz w:val="24"/>
          <w:szCs w:val="24"/>
          <w:lang w:eastAsia="cs-CZ"/>
        </w:rPr>
        <w:t xml:space="preserve"> </w:t>
      </w:r>
      <w:r w:rsidRPr="004B3CBF">
        <w:rPr>
          <w:rFonts w:ascii="Times New Roman" w:hAnsi="Times New Roman" w:cs="Times New Roman"/>
          <w:sz w:val="24"/>
          <w:szCs w:val="24"/>
        </w:rPr>
        <w:t xml:space="preserve">na jehož kamenném podstavci je vytesáno devět malých křížků a podivný nápis. Nedaleko od kříže na skalnaté stráni stával hrad </w:t>
      </w:r>
      <w:proofErr w:type="spellStart"/>
      <w:r w:rsidRPr="004B3CBF">
        <w:rPr>
          <w:rFonts w:ascii="Times New Roman" w:hAnsi="Times New Roman" w:cs="Times New Roman"/>
          <w:sz w:val="24"/>
          <w:szCs w:val="24"/>
        </w:rPr>
        <w:t>Vízmburk</w:t>
      </w:r>
      <w:proofErr w:type="spellEnd"/>
      <w:r w:rsidRPr="004B3CBF">
        <w:rPr>
          <w:rFonts w:ascii="Times New Roman" w:hAnsi="Times New Roman" w:cs="Times New Roman"/>
          <w:sz w:val="24"/>
          <w:szCs w:val="24"/>
        </w:rPr>
        <w:t xml:space="preserve">, podle něhož dostala pojmenování nedaleká víska Podhradí. Heřman z </w:t>
      </w:r>
      <w:proofErr w:type="spellStart"/>
      <w:r w:rsidRPr="004B3CBF">
        <w:rPr>
          <w:rFonts w:ascii="Times New Roman" w:hAnsi="Times New Roman" w:cs="Times New Roman"/>
          <w:sz w:val="24"/>
          <w:szCs w:val="24"/>
        </w:rPr>
        <w:t>Vízmburka</w:t>
      </w:r>
      <w:proofErr w:type="spellEnd"/>
      <w:r w:rsidRPr="004B3CBF">
        <w:rPr>
          <w:rFonts w:ascii="Times New Roman" w:hAnsi="Times New Roman" w:cs="Times New Roman"/>
          <w:sz w:val="24"/>
          <w:szCs w:val="24"/>
        </w:rPr>
        <w:t xml:space="preserve">, známý po celém okolí jako udatný a nebojácný bojovník, jezdil celý rok na koni do </w:t>
      </w:r>
      <w:proofErr w:type="spellStart"/>
      <w:r w:rsidRPr="004B3CBF">
        <w:rPr>
          <w:rFonts w:ascii="Times New Roman" w:hAnsi="Times New Roman" w:cs="Times New Roman"/>
          <w:sz w:val="24"/>
          <w:szCs w:val="24"/>
        </w:rPr>
        <w:t>Rtyně</w:t>
      </w:r>
      <w:proofErr w:type="spellEnd"/>
      <w:r w:rsidRPr="004B3CBF">
        <w:rPr>
          <w:rFonts w:ascii="Times New Roman" w:hAnsi="Times New Roman" w:cs="Times New Roman"/>
          <w:sz w:val="24"/>
          <w:szCs w:val="24"/>
        </w:rPr>
        <w:t xml:space="preserve"> za svou milenkou, dcerou rychtáře Anežkou. Oba se moc milovali, avšak jedinou překážkou pro ně byl Heřmanův otec, který nechtěl, aby si jeho syn vzal někoho, kdo se nerovná jeho rodu. Heřman byl den ode dne smutnější a tak se stále častěji vydával na dlouhé vyjížďky na koni. Jedinou jeho útěchou byla Anežka, za kterou jezdil stále častěji a tak se stalo, že se skoro nezdržoval doma. Zanedlouho si jeho smutnění všimla i Heřmanova matka a spolu s ní se mu podařilo otce přemluvit, aby ke svatbě svolil. Ještě té noci jel Heřman se svým panošem tu radostnou zprávu zvěstovat do </w:t>
      </w:r>
      <w:proofErr w:type="spellStart"/>
      <w:r w:rsidRPr="004B3CBF">
        <w:rPr>
          <w:rFonts w:ascii="Times New Roman" w:hAnsi="Times New Roman" w:cs="Times New Roman"/>
          <w:sz w:val="24"/>
          <w:szCs w:val="24"/>
        </w:rPr>
        <w:t>Rtyně</w:t>
      </w:r>
      <w:proofErr w:type="spellEnd"/>
      <w:r w:rsidR="004B3CBF">
        <w:rPr>
          <w:rFonts w:ascii="Times New Roman" w:eastAsia="Times New Roman" w:hAnsi="Times New Roman" w:cs="Times New Roman"/>
          <w:sz w:val="24"/>
          <w:szCs w:val="24"/>
          <w:lang w:eastAsia="cs-CZ"/>
        </w:rPr>
        <w:t xml:space="preserve"> </w:t>
      </w:r>
      <w:r w:rsidRPr="004B3CBF">
        <w:rPr>
          <w:rFonts w:ascii="Times New Roman" w:hAnsi="Times New Roman" w:cs="Times New Roman"/>
          <w:sz w:val="24"/>
          <w:szCs w:val="24"/>
        </w:rPr>
        <w:t>Anežce. Vtom zaslechli vzlykot a pláč. Dojeli až na místo, kde byla u stromu uvázaná dívka. Okolo ní devět jezdců. Heřman s panošem Jankem nelenili. Heřman dal dívku</w:t>
      </w:r>
      <w:r w:rsidR="004B3CBF">
        <w:rPr>
          <w:rFonts w:ascii="Times New Roman" w:eastAsia="Times New Roman" w:hAnsi="Times New Roman" w:cs="Times New Roman"/>
          <w:sz w:val="24"/>
          <w:szCs w:val="24"/>
          <w:lang w:eastAsia="cs-CZ"/>
        </w:rPr>
        <w:t xml:space="preserve"> </w:t>
      </w:r>
      <w:r w:rsidRPr="004B3CBF">
        <w:rPr>
          <w:rFonts w:ascii="Times New Roman" w:hAnsi="Times New Roman" w:cs="Times New Roman"/>
          <w:sz w:val="24"/>
          <w:szCs w:val="24"/>
        </w:rPr>
        <w:t xml:space="preserve">pod ochranu Jankovi a sám se jal se zlosyny vypořádat. Byl to tvrdý a nerovný boj Jeden proti devíti, ale přesto všech devět zlosynů pobil. Jaká hrůza a štěstí jej pojala zároveň, když v zachráněné dívce poznal svou Anežku. Ta se ho již nemohla dočkat a šla mu naproti. Když potkala sedláka Nývlta, tiše nasedla na vůz. Avšak když po chvíli seskočila, objevili se okolo ní jezdci. Heřman svou milou objal a oznámil, že otec ke sňatku svolil a všichni tři se vypravili s radostí na hrad. Tam představil Heřman svoji nevěstu otci a začali hned chystat přípravy na svatbu. Druhý den ráno vyjel Heřman s několika čeledíny do lesa ke stromu, u něhož byla uvázána </w:t>
      </w:r>
      <w:proofErr w:type="gramStart"/>
      <w:r w:rsidRPr="004B3CBF">
        <w:rPr>
          <w:rFonts w:ascii="Times New Roman" w:hAnsi="Times New Roman" w:cs="Times New Roman"/>
          <w:sz w:val="24"/>
          <w:szCs w:val="24"/>
        </w:rPr>
        <w:t>Anežka a všechny</w:t>
      </w:r>
      <w:proofErr w:type="gramEnd"/>
      <w:r w:rsidRPr="004B3CBF">
        <w:rPr>
          <w:rFonts w:ascii="Times New Roman" w:hAnsi="Times New Roman" w:cs="Times New Roman"/>
          <w:sz w:val="24"/>
          <w:szCs w:val="24"/>
        </w:rPr>
        <w:t xml:space="preserve"> mrtvé pochovali. Do tří dnů stál na tomto místě dřevěný kříž, na jehož podstavci je vytesáno devět malých křížků. Od té doby se tomuto místu říká U Devíti křížů.</w:t>
      </w:r>
    </w:p>
    <w:p w:rsidR="004B3CBF" w:rsidRPr="004B3CBF" w:rsidRDefault="004B3CBF" w:rsidP="004B3CBF">
      <w:pPr>
        <w:pStyle w:val="Bezmez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B071E0" w:rsidRPr="004B3CBF" w:rsidRDefault="004B3CBF" w:rsidP="00B071E0">
      <w:pPr>
        <w:pBdr>
          <w:bottom w:val="single" w:sz="6" w:space="11" w:color="124340"/>
        </w:pBdr>
        <w:spacing w:after="0" w:line="240" w:lineRule="auto"/>
        <w:jc w:val="both"/>
        <w:rPr>
          <w:rFonts w:ascii="Times New Roman" w:eastAsia="Times New Roman" w:hAnsi="Times New Roman" w:cs="Times New Roman"/>
          <w:color w:val="FF0000"/>
          <w:sz w:val="24"/>
          <w:szCs w:val="24"/>
          <w:lang w:eastAsia="cs-CZ"/>
        </w:rPr>
      </w:pPr>
      <w:r w:rsidRPr="004B3CBF">
        <w:rPr>
          <w:rFonts w:ascii="Times New Roman" w:eastAsia="Times New Roman" w:hAnsi="Times New Roman" w:cs="Times New Roman"/>
          <w:b/>
          <w:bCs/>
          <w:color w:val="FF0000"/>
          <w:sz w:val="24"/>
          <w:szCs w:val="24"/>
          <w:u w:val="single"/>
          <w:lang w:eastAsia="cs-CZ"/>
        </w:rPr>
        <w:t xml:space="preserve">2. </w:t>
      </w:r>
      <w:r w:rsidR="00B071E0" w:rsidRPr="004B3CBF">
        <w:rPr>
          <w:rFonts w:ascii="Times New Roman" w:eastAsia="Times New Roman" w:hAnsi="Times New Roman" w:cs="Times New Roman"/>
          <w:b/>
          <w:bCs/>
          <w:color w:val="FF0000"/>
          <w:sz w:val="24"/>
          <w:szCs w:val="24"/>
          <w:u w:val="single"/>
          <w:lang w:eastAsia="cs-CZ"/>
        </w:rPr>
        <w:t xml:space="preserve">Ohnivý muž na </w:t>
      </w:r>
      <w:proofErr w:type="spellStart"/>
      <w:r w:rsidR="00B071E0" w:rsidRPr="004B3CBF">
        <w:rPr>
          <w:rFonts w:ascii="Times New Roman" w:eastAsia="Times New Roman" w:hAnsi="Times New Roman" w:cs="Times New Roman"/>
          <w:b/>
          <w:bCs/>
          <w:color w:val="FF0000"/>
          <w:sz w:val="24"/>
          <w:szCs w:val="24"/>
          <w:u w:val="single"/>
          <w:lang w:eastAsia="cs-CZ"/>
        </w:rPr>
        <w:t>Náměrkách</w:t>
      </w:r>
      <w:proofErr w:type="spellEnd"/>
    </w:p>
    <w:p w:rsidR="00B071E0" w:rsidRPr="00E31B03" w:rsidRDefault="004B3CBF" w:rsidP="00B071E0">
      <w:pPr>
        <w:pBdr>
          <w:bottom w:val="single" w:sz="6" w:space="11" w:color="124340"/>
        </w:pBd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071E0" w:rsidRPr="00E31B03">
        <w:rPr>
          <w:rFonts w:ascii="Times New Roman" w:eastAsia="Times New Roman" w:hAnsi="Times New Roman" w:cs="Times New Roman"/>
          <w:sz w:val="24"/>
          <w:szCs w:val="24"/>
          <w:lang w:eastAsia="cs-CZ"/>
        </w:rPr>
        <w:t xml:space="preserve">Za dávných dob, kdy ještě duchové světem vládli, kdy dobré lidi odměňovali a zlé </w:t>
      </w:r>
      <w:proofErr w:type="spellStart"/>
      <w:r w:rsidR="00B071E0" w:rsidRPr="00E31B03">
        <w:rPr>
          <w:rFonts w:ascii="Times New Roman" w:eastAsia="Times New Roman" w:hAnsi="Times New Roman" w:cs="Times New Roman"/>
          <w:sz w:val="24"/>
          <w:szCs w:val="24"/>
          <w:lang w:eastAsia="cs-CZ"/>
        </w:rPr>
        <w:t>trestsli</w:t>
      </w:r>
      <w:proofErr w:type="spellEnd"/>
      <w:r w:rsidR="00B071E0" w:rsidRPr="00E31B03">
        <w:rPr>
          <w:rFonts w:ascii="Times New Roman" w:eastAsia="Times New Roman" w:hAnsi="Times New Roman" w:cs="Times New Roman"/>
          <w:sz w:val="24"/>
          <w:szCs w:val="24"/>
          <w:lang w:eastAsia="cs-CZ"/>
        </w:rPr>
        <w:t xml:space="preserve">, zdržoval se ohnivý muž na </w:t>
      </w:r>
      <w:proofErr w:type="spellStart"/>
      <w:r w:rsidR="00B071E0" w:rsidRPr="00E31B03">
        <w:rPr>
          <w:rFonts w:ascii="Times New Roman" w:eastAsia="Times New Roman" w:hAnsi="Times New Roman" w:cs="Times New Roman"/>
          <w:sz w:val="24"/>
          <w:szCs w:val="24"/>
          <w:lang w:eastAsia="cs-CZ"/>
        </w:rPr>
        <w:t>Náměrkách</w:t>
      </w:r>
      <w:proofErr w:type="spellEnd"/>
      <w:r w:rsidR="00B071E0" w:rsidRPr="00E31B03">
        <w:rPr>
          <w:rFonts w:ascii="Times New Roman" w:eastAsia="Times New Roman" w:hAnsi="Times New Roman" w:cs="Times New Roman"/>
          <w:sz w:val="24"/>
          <w:szCs w:val="24"/>
          <w:lang w:eastAsia="cs-CZ"/>
        </w:rPr>
        <w:t xml:space="preserve">, na lukách mezi </w:t>
      </w:r>
      <w:proofErr w:type="spellStart"/>
      <w:r w:rsidR="00B071E0" w:rsidRPr="00E31B03">
        <w:rPr>
          <w:rFonts w:ascii="Times New Roman" w:eastAsia="Times New Roman" w:hAnsi="Times New Roman" w:cs="Times New Roman"/>
          <w:sz w:val="24"/>
          <w:szCs w:val="24"/>
          <w:lang w:eastAsia="cs-CZ"/>
        </w:rPr>
        <w:t>Rtyní</w:t>
      </w:r>
      <w:proofErr w:type="spellEnd"/>
      <w:r w:rsidR="00B071E0" w:rsidRPr="00E31B03">
        <w:rPr>
          <w:rFonts w:ascii="Times New Roman" w:eastAsia="Times New Roman" w:hAnsi="Times New Roman" w:cs="Times New Roman"/>
          <w:sz w:val="24"/>
          <w:szCs w:val="24"/>
          <w:lang w:eastAsia="cs-CZ"/>
        </w:rPr>
        <w:t xml:space="preserve"> a </w:t>
      </w:r>
      <w:proofErr w:type="spellStart"/>
      <w:r w:rsidR="00B071E0" w:rsidRPr="00E31B03">
        <w:rPr>
          <w:rFonts w:ascii="Times New Roman" w:eastAsia="Times New Roman" w:hAnsi="Times New Roman" w:cs="Times New Roman"/>
          <w:sz w:val="24"/>
          <w:szCs w:val="24"/>
          <w:lang w:eastAsia="cs-CZ"/>
        </w:rPr>
        <w:t>Bohdašínem</w:t>
      </w:r>
      <w:proofErr w:type="spellEnd"/>
      <w:r w:rsidR="00B071E0" w:rsidRPr="00E31B03">
        <w:rPr>
          <w:rFonts w:ascii="Times New Roman" w:eastAsia="Times New Roman" w:hAnsi="Times New Roman" w:cs="Times New Roman"/>
          <w:sz w:val="24"/>
          <w:szCs w:val="24"/>
          <w:lang w:eastAsia="cs-CZ"/>
        </w:rPr>
        <w:t>.</w:t>
      </w:r>
    </w:p>
    <w:p w:rsidR="00B071E0" w:rsidRPr="00E31B03" w:rsidRDefault="00B071E0" w:rsidP="00B071E0">
      <w:pPr>
        <w:pBdr>
          <w:bottom w:val="single" w:sz="6" w:space="11" w:color="124340"/>
        </w:pBdr>
        <w:spacing w:after="0" w:line="240" w:lineRule="auto"/>
        <w:jc w:val="both"/>
        <w:rPr>
          <w:rFonts w:ascii="Times New Roman" w:eastAsia="Times New Roman" w:hAnsi="Times New Roman" w:cs="Times New Roman"/>
          <w:sz w:val="24"/>
          <w:szCs w:val="24"/>
          <w:lang w:eastAsia="cs-CZ"/>
        </w:rPr>
      </w:pPr>
      <w:r w:rsidRPr="00E31B03">
        <w:rPr>
          <w:rFonts w:ascii="Times New Roman" w:eastAsia="Times New Roman" w:hAnsi="Times New Roman" w:cs="Times New Roman"/>
          <w:sz w:val="24"/>
          <w:szCs w:val="24"/>
          <w:lang w:eastAsia="cs-CZ"/>
        </w:rPr>
        <w:t>Ohnivý muž prý každého nočního chodce zastavil a prosil: „Vykopej mi hrob tři metry dlouhý a dva metry hluboký, já se ti štědře odměním.“</w:t>
      </w:r>
      <w:r w:rsidR="004B3CBF">
        <w:rPr>
          <w:rFonts w:ascii="Times New Roman" w:eastAsia="Times New Roman" w:hAnsi="Times New Roman" w:cs="Times New Roman"/>
          <w:sz w:val="24"/>
          <w:szCs w:val="24"/>
          <w:lang w:eastAsia="cs-CZ"/>
        </w:rPr>
        <w:t xml:space="preserve"> </w:t>
      </w:r>
      <w:r w:rsidRPr="00E31B03">
        <w:rPr>
          <w:rFonts w:ascii="Times New Roman" w:eastAsia="Times New Roman" w:hAnsi="Times New Roman" w:cs="Times New Roman"/>
          <w:sz w:val="24"/>
          <w:szCs w:val="24"/>
          <w:lang w:eastAsia="cs-CZ"/>
        </w:rPr>
        <w:t>Ale každý se ho bál a utíkal a ohnivý muž naříkal, že musí být dál zakletý, když mu nikdo nechce prokázat dobrodiní.</w:t>
      </w:r>
      <w:r w:rsidR="004B3CBF">
        <w:rPr>
          <w:rFonts w:ascii="Times New Roman" w:eastAsia="Times New Roman" w:hAnsi="Times New Roman" w:cs="Times New Roman"/>
          <w:sz w:val="24"/>
          <w:szCs w:val="24"/>
          <w:lang w:eastAsia="cs-CZ"/>
        </w:rPr>
        <w:t xml:space="preserve"> </w:t>
      </w:r>
      <w:r w:rsidRPr="00E31B03">
        <w:rPr>
          <w:rFonts w:ascii="Times New Roman" w:eastAsia="Times New Roman" w:hAnsi="Times New Roman" w:cs="Times New Roman"/>
          <w:sz w:val="24"/>
          <w:szCs w:val="24"/>
          <w:lang w:eastAsia="cs-CZ"/>
        </w:rPr>
        <w:t>Šel tudy jedné tmavé noci bohatý, ale lakomý sedlák z </w:t>
      </w:r>
      <w:proofErr w:type="spellStart"/>
      <w:r w:rsidRPr="00E31B03">
        <w:rPr>
          <w:rFonts w:ascii="Times New Roman" w:eastAsia="Times New Roman" w:hAnsi="Times New Roman" w:cs="Times New Roman"/>
          <w:sz w:val="24"/>
          <w:szCs w:val="24"/>
          <w:lang w:eastAsia="cs-CZ"/>
        </w:rPr>
        <w:t>Bohdašína</w:t>
      </w:r>
      <w:proofErr w:type="spellEnd"/>
      <w:r w:rsidRPr="00E31B03">
        <w:rPr>
          <w:rFonts w:ascii="Times New Roman" w:eastAsia="Times New Roman" w:hAnsi="Times New Roman" w:cs="Times New Roman"/>
          <w:sz w:val="24"/>
          <w:szCs w:val="24"/>
          <w:lang w:eastAsia="cs-CZ"/>
        </w:rPr>
        <w:t>. Když přišel doprostřed luk, zjevil se mu ohnivý muž a pravil: „Vykopej mi hrob tři metry dlouhý a dva metry hluboký, já se ti štědře odměním. Vysvobodíš mě ze zakletí!“</w:t>
      </w:r>
    </w:p>
    <w:p w:rsidR="004B3CBF" w:rsidRDefault="00B071E0" w:rsidP="00B071E0">
      <w:pPr>
        <w:pBdr>
          <w:bottom w:val="single" w:sz="6" w:space="11" w:color="124340"/>
        </w:pBdr>
        <w:spacing w:after="0" w:line="240" w:lineRule="auto"/>
        <w:jc w:val="both"/>
        <w:rPr>
          <w:rFonts w:ascii="Times New Roman" w:eastAsia="Times New Roman" w:hAnsi="Times New Roman" w:cs="Times New Roman"/>
          <w:sz w:val="24"/>
          <w:szCs w:val="24"/>
          <w:lang w:eastAsia="cs-CZ"/>
        </w:rPr>
      </w:pPr>
      <w:r w:rsidRPr="00E31B03">
        <w:rPr>
          <w:rFonts w:ascii="Times New Roman" w:eastAsia="Times New Roman" w:hAnsi="Times New Roman" w:cs="Times New Roman"/>
          <w:sz w:val="24"/>
          <w:szCs w:val="24"/>
          <w:lang w:eastAsia="cs-CZ"/>
        </w:rPr>
        <w:t>Sedlákovi šla práce rychle od ruky, až se tomu sám divil, jak byl rychle hotov. Ohnivý muž klečel a hlasitě se modlil a svěřil se sedlákovi, že je zakletý v ohnivého muže, protože byl lakomý a peníze do země všechny zakopal a jeho žena nemůže od vykopání hrobu ani zaplatit.</w:t>
      </w:r>
      <w:r w:rsidR="004B3CBF">
        <w:rPr>
          <w:rFonts w:ascii="Times New Roman" w:eastAsia="Times New Roman" w:hAnsi="Times New Roman" w:cs="Times New Roman"/>
          <w:sz w:val="24"/>
          <w:szCs w:val="24"/>
          <w:lang w:eastAsia="cs-CZ"/>
        </w:rPr>
        <w:t xml:space="preserve"> </w:t>
      </w:r>
      <w:r w:rsidRPr="00E31B03">
        <w:rPr>
          <w:rFonts w:ascii="Times New Roman" w:eastAsia="Times New Roman" w:hAnsi="Times New Roman" w:cs="Times New Roman"/>
          <w:sz w:val="24"/>
          <w:szCs w:val="24"/>
          <w:lang w:eastAsia="cs-CZ"/>
        </w:rPr>
        <w:t>Když byl hrob vykopaný, poděkoval sedlákovi a sdělil mu tajemství: „Jdi nyní rovnou domů. Kopej pod svou postelí a po nedlouhé době najdeš poklad. To bude tvá odměna za dobré služby, které jsi mi prokázal.“</w:t>
      </w:r>
      <w:r w:rsidR="004B3CBF">
        <w:rPr>
          <w:rFonts w:ascii="Times New Roman" w:eastAsia="Times New Roman" w:hAnsi="Times New Roman" w:cs="Times New Roman"/>
          <w:sz w:val="24"/>
          <w:szCs w:val="24"/>
          <w:lang w:eastAsia="cs-CZ"/>
        </w:rPr>
        <w:t xml:space="preserve"> </w:t>
      </w:r>
      <w:r w:rsidRPr="00E31B03">
        <w:rPr>
          <w:rFonts w:ascii="Times New Roman" w:eastAsia="Times New Roman" w:hAnsi="Times New Roman" w:cs="Times New Roman"/>
          <w:sz w:val="24"/>
          <w:szCs w:val="24"/>
          <w:lang w:eastAsia="cs-CZ"/>
        </w:rPr>
        <w:t>Sedlák šel, kopal nějakou chvíli pod postelí a po krátké době našel veliký měděnec zlatých a stříbrných peněz.</w:t>
      </w:r>
      <w:r w:rsidR="004B3CBF">
        <w:rPr>
          <w:rFonts w:ascii="Times New Roman" w:eastAsia="Times New Roman" w:hAnsi="Times New Roman" w:cs="Times New Roman"/>
          <w:sz w:val="24"/>
          <w:szCs w:val="24"/>
          <w:lang w:eastAsia="cs-CZ"/>
        </w:rPr>
        <w:t xml:space="preserve"> </w:t>
      </w:r>
      <w:r w:rsidRPr="00E31B03">
        <w:rPr>
          <w:rFonts w:ascii="Times New Roman" w:eastAsia="Times New Roman" w:hAnsi="Times New Roman" w:cs="Times New Roman"/>
          <w:sz w:val="24"/>
          <w:szCs w:val="24"/>
          <w:lang w:eastAsia="cs-CZ"/>
        </w:rPr>
        <w:t>Sedlák byl od té doby jako vyměněný. Přestal být lakomý a chudé z obce a okolí štědře podporoval.</w:t>
      </w:r>
    </w:p>
    <w:p w:rsidR="00B071E0" w:rsidRDefault="00B071E0" w:rsidP="004B3CBF">
      <w:pPr>
        <w:rPr>
          <w:rFonts w:ascii="Times New Roman" w:eastAsia="Times New Roman" w:hAnsi="Times New Roman" w:cs="Times New Roman"/>
          <w:sz w:val="24"/>
          <w:szCs w:val="24"/>
          <w:lang w:eastAsia="cs-CZ"/>
        </w:rPr>
      </w:pPr>
    </w:p>
    <w:p w:rsidR="004B3CBF" w:rsidRDefault="004B3CBF" w:rsidP="004B3CBF">
      <w:pPr>
        <w:pStyle w:val="Standard"/>
        <w:spacing w:line="360" w:lineRule="auto"/>
        <w:rPr>
          <w:rFonts w:cs="Times New Roman"/>
        </w:rPr>
      </w:pPr>
      <w:r>
        <w:rPr>
          <w:rFonts w:cs="Times New Roman"/>
        </w:rPr>
        <w:lastRenderedPageBreak/>
        <w:t xml:space="preserve">Příloha </w:t>
      </w:r>
      <w:proofErr w:type="gramStart"/>
      <w:r>
        <w:rPr>
          <w:rFonts w:cs="Times New Roman"/>
        </w:rPr>
        <w:t xml:space="preserve">č. </w:t>
      </w:r>
      <w:r w:rsidR="00500047">
        <w:rPr>
          <w:rFonts w:cs="Times New Roman"/>
        </w:rPr>
        <w:t>2</w:t>
      </w:r>
      <w:r>
        <w:rPr>
          <w:rFonts w:cs="Times New Roman"/>
        </w:rPr>
        <w:t xml:space="preserve">               Distanční</w:t>
      </w:r>
      <w:proofErr w:type="gramEnd"/>
      <w:r>
        <w:rPr>
          <w:rFonts w:cs="Times New Roman"/>
        </w:rPr>
        <w:t xml:space="preserve"> výuka 18. 5. – 22. 5. 2020              </w:t>
      </w:r>
    </w:p>
    <w:p w:rsidR="004B3CBF" w:rsidRDefault="00407157" w:rsidP="004B3CBF">
      <w:pPr>
        <w:pStyle w:val="Standard"/>
        <w:spacing w:line="360" w:lineRule="auto"/>
        <w:rPr>
          <w:rStyle w:val="StrongEmphasis"/>
          <w:rFonts w:cs="Times New Roman"/>
          <w:color w:val="000000"/>
        </w:rPr>
      </w:pPr>
      <w:r>
        <w:rPr>
          <w:rFonts w:cs="Times New Roman"/>
          <w:b/>
          <w:bCs/>
          <w:noProof/>
          <w:color w:val="000000"/>
        </w:rPr>
        <w:pict>
          <v:rect id="_x0000_s1027" style="position:absolute;margin-left:-7.1pt;margin-top:-.05pt;width:469.55pt;height:18.75pt;z-index:251661312;visibility:visible;v-text-anchor:middle" fillcolor="silver" strokecolor="gray" strokeweight=".48994mm">
            <v:fill angle="90" focus="100%" type="gradient">
              <o:fill v:ext="view" type="gradientUnscaled"/>
            </v:fill>
            <v:stroke joinstyle="bevel"/>
            <v:textbox style="mso-next-textbox:#_x0000_s1027;mso-rotate-with-shape:t" inset=".24992mm,.24992mm,.24992mm,.24992mm">
              <w:txbxContent>
                <w:p w:rsidR="004B3CBF" w:rsidRPr="00D752CC" w:rsidRDefault="004B3CBF" w:rsidP="004B3CBF">
                  <w:pPr>
                    <w:jc w:val="center"/>
                    <w:rPr>
                      <w:rFonts w:ascii="Times New Roman" w:hAnsi="Times New Roman"/>
                      <w:sz w:val="28"/>
                      <w:szCs w:val="28"/>
                    </w:rPr>
                  </w:pPr>
                  <w:r w:rsidRPr="00D752CC">
                    <w:rPr>
                      <w:rFonts w:ascii="Times New Roman" w:hAnsi="Times New Roman"/>
                      <w:b/>
                      <w:bCs/>
                      <w:color w:val="FF0000"/>
                      <w:sz w:val="28"/>
                      <w:szCs w:val="28"/>
                    </w:rPr>
                    <w:t>Pověsti místní</w:t>
                  </w:r>
                  <w:r w:rsidRPr="00D752CC">
                    <w:rPr>
                      <w:rFonts w:ascii="Times New Roman" w:hAnsi="Times New Roman"/>
                      <w:b/>
                      <w:color w:val="FF0000"/>
                      <w:sz w:val="28"/>
                      <w:szCs w:val="28"/>
                    </w:rPr>
                    <w:t xml:space="preserve"> </w:t>
                  </w:r>
                  <w:r w:rsidR="00D752CC" w:rsidRPr="00D752CC">
                    <w:rPr>
                      <w:rFonts w:ascii="Times New Roman" w:hAnsi="Times New Roman"/>
                      <w:b/>
                      <w:color w:val="FF0000"/>
                      <w:sz w:val="28"/>
                      <w:szCs w:val="28"/>
                    </w:rPr>
                    <w:t xml:space="preserve"> - varianty – znak lidové slovesnosti</w:t>
                  </w:r>
                  <w:r w:rsidRPr="00D752CC">
                    <w:rPr>
                      <w:rFonts w:ascii="Times New Roman" w:hAnsi="Times New Roman"/>
                      <w:b/>
                      <w:color w:val="FF0000"/>
                      <w:sz w:val="28"/>
                      <w:szCs w:val="28"/>
                    </w:rPr>
                    <w:t xml:space="preserve">  </w:t>
                  </w:r>
                  <w:r w:rsidRPr="00D752CC">
                    <w:rPr>
                      <w:rFonts w:ascii="Times New Roman" w:hAnsi="Times New Roman"/>
                      <w:sz w:val="28"/>
                      <w:szCs w:val="28"/>
                    </w:rPr>
                    <w:t xml:space="preserve">                                          </w:t>
                  </w:r>
                </w:p>
                <w:p w:rsidR="004B3CBF" w:rsidRPr="00F22A26" w:rsidRDefault="004B3CBF" w:rsidP="004B3CBF">
                  <w:pPr>
                    <w:rPr>
                      <w:rFonts w:ascii="Times New Roman" w:hAnsi="Times New Roman"/>
                      <w:sz w:val="24"/>
                      <w:szCs w:val="24"/>
                    </w:rPr>
                  </w:pPr>
                </w:p>
              </w:txbxContent>
            </v:textbox>
          </v:rect>
        </w:pict>
      </w:r>
    </w:p>
    <w:p w:rsidR="00D752CC" w:rsidRPr="00D752CC" w:rsidRDefault="004B3CBF" w:rsidP="00D752CC">
      <w:pPr>
        <w:pStyle w:val="Bezmezer"/>
        <w:rPr>
          <w:rFonts w:ascii="Times New Roman" w:hAnsi="Times New Roman" w:cs="Times New Roman"/>
          <w:b/>
          <w:sz w:val="24"/>
          <w:szCs w:val="24"/>
          <w:u w:val="single"/>
        </w:rPr>
      </w:pPr>
      <w:r w:rsidRPr="00D752CC">
        <w:rPr>
          <w:rFonts w:ascii="Times New Roman" w:eastAsia="Times New Roman" w:hAnsi="Times New Roman" w:cs="Times New Roman"/>
          <w:b/>
          <w:sz w:val="24"/>
          <w:szCs w:val="24"/>
          <w:lang w:eastAsia="cs-CZ"/>
        </w:rPr>
        <w:t xml:space="preserve">3. </w:t>
      </w:r>
      <w:r w:rsidR="00FD2ECF" w:rsidRPr="00D752CC">
        <w:rPr>
          <w:rFonts w:ascii="Times New Roman" w:hAnsi="Times New Roman" w:cs="Times New Roman"/>
          <w:b/>
          <w:sz w:val="24"/>
          <w:szCs w:val="24"/>
        </w:rPr>
        <w:t>Čertův kopec</w:t>
      </w:r>
      <w:r w:rsidR="00AD6C66" w:rsidRPr="00D752CC">
        <w:rPr>
          <w:rFonts w:ascii="Times New Roman" w:hAnsi="Times New Roman" w:cs="Times New Roman"/>
          <w:b/>
          <w:sz w:val="24"/>
          <w:szCs w:val="24"/>
        </w:rPr>
        <w:t xml:space="preserve"> – 1. varianta pověsti</w:t>
      </w:r>
      <w:r w:rsidR="001E0308" w:rsidRPr="00D752CC">
        <w:rPr>
          <w:rFonts w:ascii="Times New Roman" w:hAnsi="Times New Roman" w:cs="Times New Roman"/>
          <w:b/>
          <w:sz w:val="24"/>
          <w:szCs w:val="24"/>
        </w:rPr>
        <w:t xml:space="preserve">  -</w:t>
      </w:r>
      <w:r w:rsidR="00D752CC" w:rsidRPr="00D752CC">
        <w:rPr>
          <w:rFonts w:ascii="Times New Roman" w:hAnsi="Times New Roman" w:cs="Times New Roman"/>
          <w:b/>
          <w:sz w:val="24"/>
          <w:szCs w:val="24"/>
        </w:rPr>
        <w:t xml:space="preserve"> </w:t>
      </w:r>
      <w:r w:rsidR="00D752CC" w:rsidRPr="00D752CC">
        <w:rPr>
          <w:rFonts w:ascii="Times New Roman" w:hAnsi="Times New Roman" w:cs="Times New Roman"/>
          <w:b/>
          <w:sz w:val="24"/>
          <w:szCs w:val="24"/>
          <w:u w:val="single"/>
        </w:rPr>
        <w:t xml:space="preserve">O čertově čili </w:t>
      </w:r>
      <w:r w:rsidR="001E0308" w:rsidRPr="00D752CC">
        <w:rPr>
          <w:rFonts w:ascii="Times New Roman" w:hAnsi="Times New Roman" w:cs="Times New Roman"/>
          <w:b/>
          <w:sz w:val="24"/>
          <w:szCs w:val="24"/>
          <w:u w:val="single"/>
        </w:rPr>
        <w:t>Krakonoš</w:t>
      </w:r>
      <w:r w:rsidR="00D752CC" w:rsidRPr="00D752CC">
        <w:rPr>
          <w:rFonts w:ascii="Times New Roman" w:hAnsi="Times New Roman" w:cs="Times New Roman"/>
          <w:b/>
          <w:sz w:val="24"/>
          <w:szCs w:val="24"/>
          <w:u w:val="single"/>
        </w:rPr>
        <w:t>ově</w:t>
      </w:r>
      <w:r w:rsidR="001E0308" w:rsidRPr="00D752CC">
        <w:rPr>
          <w:rFonts w:ascii="Times New Roman" w:hAnsi="Times New Roman" w:cs="Times New Roman"/>
          <w:b/>
          <w:sz w:val="24"/>
          <w:szCs w:val="24"/>
          <w:u w:val="single"/>
        </w:rPr>
        <w:t xml:space="preserve"> kopc</w:t>
      </w:r>
      <w:r w:rsidR="00D752CC" w:rsidRPr="00D752CC">
        <w:rPr>
          <w:rFonts w:ascii="Times New Roman" w:hAnsi="Times New Roman" w:cs="Times New Roman"/>
          <w:b/>
          <w:sz w:val="24"/>
          <w:szCs w:val="24"/>
          <w:u w:val="single"/>
        </w:rPr>
        <w:t>i</w:t>
      </w:r>
    </w:p>
    <w:p w:rsidR="00FD2ECF" w:rsidRPr="00D752CC" w:rsidRDefault="00FD2ECF" w:rsidP="00D752CC">
      <w:pPr>
        <w:pStyle w:val="Bezmezer"/>
        <w:rPr>
          <w:rFonts w:ascii="Times New Roman" w:hAnsi="Times New Roman" w:cs="Times New Roman"/>
        </w:rPr>
      </w:pPr>
      <w:r w:rsidRPr="00D752CC">
        <w:rPr>
          <w:rFonts w:ascii="Times New Roman" w:hAnsi="Times New Roman" w:cs="Times New Roman"/>
          <w:sz w:val="24"/>
          <w:szCs w:val="24"/>
        </w:rPr>
        <w:t xml:space="preserve">    </w:t>
      </w:r>
      <w:r w:rsidRPr="00D752CC">
        <w:rPr>
          <w:rFonts w:ascii="Times New Roman" w:hAnsi="Times New Roman" w:cs="Times New Roman"/>
        </w:rPr>
        <w:t xml:space="preserve">O Čertově kopci čili Krakonošově vypravuje se tato pověst: Za dávných časů šel prý jednou ze Svatoňovic mlynářský tovaryš </w:t>
      </w:r>
      <w:proofErr w:type="gramStart"/>
      <w:r w:rsidRPr="00D752CC">
        <w:rPr>
          <w:rFonts w:ascii="Times New Roman" w:hAnsi="Times New Roman" w:cs="Times New Roman"/>
        </w:rPr>
        <w:t>ku</w:t>
      </w:r>
      <w:proofErr w:type="gramEnd"/>
      <w:r w:rsidRPr="00D752CC">
        <w:rPr>
          <w:rFonts w:ascii="Times New Roman" w:hAnsi="Times New Roman" w:cs="Times New Roman"/>
        </w:rPr>
        <w:t xml:space="preserve"> Kostelci. Když přišel na výšinu nad </w:t>
      </w:r>
      <w:proofErr w:type="spellStart"/>
      <w:r w:rsidRPr="00D752CC">
        <w:rPr>
          <w:rFonts w:ascii="Times New Roman" w:hAnsi="Times New Roman" w:cs="Times New Roman"/>
        </w:rPr>
        <w:t>Rtyní</w:t>
      </w:r>
      <w:proofErr w:type="spellEnd"/>
      <w:r w:rsidRPr="00D752CC">
        <w:rPr>
          <w:rFonts w:ascii="Times New Roman" w:hAnsi="Times New Roman" w:cs="Times New Roman"/>
        </w:rPr>
        <w:t xml:space="preserve"> se vypínající, sedl si pod lípu a odpočíval. Co tak malou chvilku seděl, přišel k němu myslivec, jehož vous sahal až po kolena, a tázal se ho, kam se ubírá. Když mu tovaryš řekl, že jde do světa na zkušenou, tázal se jej opět, má - li peníze. Těch ovšem nebylo. I sdělil mu myslivec, že by si mohl snadno peníze </w:t>
      </w:r>
      <w:proofErr w:type="spellStart"/>
      <w:r w:rsidRPr="00D752CC">
        <w:rPr>
          <w:rFonts w:ascii="Times New Roman" w:hAnsi="Times New Roman" w:cs="Times New Roman"/>
        </w:rPr>
        <w:t>vydělati</w:t>
      </w:r>
      <w:proofErr w:type="spellEnd"/>
      <w:r w:rsidRPr="00D752CC">
        <w:rPr>
          <w:rFonts w:ascii="Times New Roman" w:hAnsi="Times New Roman" w:cs="Times New Roman"/>
        </w:rPr>
        <w:t xml:space="preserve">. Zjevil mu, že je Krakonošem. Má prý dnes v úmyslu </w:t>
      </w:r>
      <w:proofErr w:type="spellStart"/>
      <w:r w:rsidRPr="00D752CC">
        <w:rPr>
          <w:rFonts w:ascii="Times New Roman" w:hAnsi="Times New Roman" w:cs="Times New Roman"/>
        </w:rPr>
        <w:t>zasypati</w:t>
      </w:r>
      <w:proofErr w:type="spellEnd"/>
      <w:r w:rsidRPr="00D752CC">
        <w:rPr>
          <w:rFonts w:ascii="Times New Roman" w:hAnsi="Times New Roman" w:cs="Times New Roman"/>
        </w:rPr>
        <w:t xml:space="preserve"> celé Svatoňovice, ať se s ním vsadí, že bude s prací dříve hotov, než budou v Zálesí zvonit klekání. Vyhraje - li myslivec, musí tovaryš </w:t>
      </w:r>
      <w:proofErr w:type="spellStart"/>
      <w:r w:rsidRPr="00D752CC">
        <w:rPr>
          <w:rFonts w:ascii="Times New Roman" w:hAnsi="Times New Roman" w:cs="Times New Roman"/>
        </w:rPr>
        <w:t>jíti</w:t>
      </w:r>
      <w:proofErr w:type="spellEnd"/>
      <w:r w:rsidRPr="00D752CC">
        <w:rPr>
          <w:rFonts w:ascii="Times New Roman" w:hAnsi="Times New Roman" w:cs="Times New Roman"/>
        </w:rPr>
        <w:t xml:space="preserve"> k němu do jeho krakonošských mlýnů na pět let za tovaryše; vyhraje - li tovaryš, vyplatí mu myslivec sto dukátů. Ujednáno!</w:t>
      </w:r>
    </w:p>
    <w:p w:rsidR="00FD2ECF" w:rsidRPr="00D752CC" w:rsidRDefault="00FD2ECF" w:rsidP="00D752CC">
      <w:pPr>
        <w:pStyle w:val="Bezmezer"/>
        <w:rPr>
          <w:rFonts w:ascii="Times New Roman" w:eastAsia="Times New Roman" w:hAnsi="Times New Roman" w:cs="Times New Roman"/>
          <w:lang w:eastAsia="cs-CZ"/>
        </w:rPr>
      </w:pPr>
      <w:r w:rsidRPr="00D752CC">
        <w:rPr>
          <w:rFonts w:ascii="Times New Roman" w:hAnsi="Times New Roman" w:cs="Times New Roman"/>
        </w:rPr>
        <w:t xml:space="preserve">         Krakonoš začal ihned </w:t>
      </w:r>
      <w:proofErr w:type="spellStart"/>
      <w:r w:rsidRPr="00D752CC">
        <w:rPr>
          <w:rFonts w:ascii="Times New Roman" w:hAnsi="Times New Roman" w:cs="Times New Roman"/>
        </w:rPr>
        <w:t>pracovati</w:t>
      </w:r>
      <w:proofErr w:type="spellEnd"/>
      <w:r w:rsidRPr="00D752CC">
        <w:rPr>
          <w:rFonts w:ascii="Times New Roman" w:hAnsi="Times New Roman" w:cs="Times New Roman"/>
        </w:rPr>
        <w:t xml:space="preserve">. Snesl ohromnou hromadu hlíny a kamení, stlačil vše dohromady a když se začalo stmívat, vzal tu hromadu na záda a velikými skoky hnal se </w:t>
      </w:r>
      <w:proofErr w:type="gramStart"/>
      <w:r w:rsidRPr="00D752CC">
        <w:rPr>
          <w:rFonts w:ascii="Times New Roman" w:hAnsi="Times New Roman" w:cs="Times New Roman"/>
        </w:rPr>
        <w:t>ku</w:t>
      </w:r>
      <w:proofErr w:type="gramEnd"/>
      <w:r w:rsidRPr="00D752CC">
        <w:rPr>
          <w:rFonts w:ascii="Times New Roman" w:hAnsi="Times New Roman" w:cs="Times New Roman"/>
        </w:rPr>
        <w:t xml:space="preserve"> </w:t>
      </w:r>
      <w:proofErr w:type="spellStart"/>
      <w:r w:rsidRPr="00D752CC">
        <w:rPr>
          <w:rFonts w:ascii="Times New Roman" w:hAnsi="Times New Roman" w:cs="Times New Roman"/>
        </w:rPr>
        <w:t>Svatoňovicům</w:t>
      </w:r>
      <w:proofErr w:type="spellEnd"/>
      <w:r w:rsidRPr="00D752CC">
        <w:rPr>
          <w:rFonts w:ascii="Times New Roman" w:hAnsi="Times New Roman" w:cs="Times New Roman"/>
        </w:rPr>
        <w:t xml:space="preserve">. Ale když přiběhl mezi </w:t>
      </w:r>
      <w:proofErr w:type="spellStart"/>
      <w:r w:rsidRPr="00D752CC">
        <w:rPr>
          <w:rFonts w:ascii="Times New Roman" w:hAnsi="Times New Roman" w:cs="Times New Roman"/>
        </w:rPr>
        <w:t>Batňovice</w:t>
      </w:r>
      <w:proofErr w:type="spellEnd"/>
      <w:r w:rsidRPr="00D752CC">
        <w:rPr>
          <w:rFonts w:ascii="Times New Roman" w:hAnsi="Times New Roman" w:cs="Times New Roman"/>
        </w:rPr>
        <w:t xml:space="preserve"> a Svatoňovice, uhodili v Zálesí na zvonek. Krakonoš pustil hromadu hlíny a kamení na zem a zvolal: "Vyhrál jsi!". Tovaryš, který stál na vyvýšenině nad </w:t>
      </w:r>
      <w:proofErr w:type="spellStart"/>
      <w:r w:rsidRPr="00D752CC">
        <w:rPr>
          <w:rFonts w:ascii="Times New Roman" w:hAnsi="Times New Roman" w:cs="Times New Roman"/>
        </w:rPr>
        <w:t>Rtyní</w:t>
      </w:r>
      <w:proofErr w:type="spellEnd"/>
      <w:r w:rsidRPr="00D752CC">
        <w:rPr>
          <w:rFonts w:ascii="Times New Roman" w:hAnsi="Times New Roman" w:cs="Times New Roman"/>
        </w:rPr>
        <w:t>, uslyšel silné vykřiknutí Krakonošovo a slyšel zároveň, že vedle něho něco zazvonilo, jako by na zem spadl pytlík dukátů. Ohlédl se a skutečně u jeho nohou ležel pytlík dukátů, které Krakonoš prohrál.</w:t>
      </w:r>
    </w:p>
    <w:p w:rsidR="00A86311" w:rsidRPr="00D752CC" w:rsidRDefault="00FD2ECF" w:rsidP="00D752CC">
      <w:pPr>
        <w:pStyle w:val="Bezmezer"/>
        <w:rPr>
          <w:rFonts w:ascii="Times New Roman" w:hAnsi="Times New Roman" w:cs="Times New Roman"/>
        </w:rPr>
      </w:pPr>
      <w:r w:rsidRPr="00D752CC">
        <w:rPr>
          <w:rFonts w:ascii="Times New Roman" w:hAnsi="Times New Roman" w:cs="Times New Roman"/>
        </w:rPr>
        <w:t xml:space="preserve">          Tovaryš kráčel vesele dále. Na místě, kde Krakonoš stanul, zůstala veliká hromada hlíny a kamení- Kopec Krakonošův.</w:t>
      </w:r>
    </w:p>
    <w:p w:rsidR="00D752CC" w:rsidRPr="00D752CC" w:rsidRDefault="00D752CC" w:rsidP="00D752CC">
      <w:pPr>
        <w:pStyle w:val="Bezmezer"/>
        <w:rPr>
          <w:rFonts w:ascii="Times New Roman" w:hAnsi="Times New Roman" w:cs="Times New Roman"/>
          <w:sz w:val="24"/>
          <w:szCs w:val="24"/>
        </w:rPr>
      </w:pPr>
    </w:p>
    <w:p w:rsidR="00AD6C66" w:rsidRPr="00D752CC" w:rsidRDefault="00AD6C66" w:rsidP="00D752CC">
      <w:pPr>
        <w:pStyle w:val="Bezmezer"/>
        <w:rPr>
          <w:rFonts w:ascii="Times New Roman" w:hAnsi="Times New Roman" w:cs="Times New Roman"/>
          <w:b/>
          <w:sz w:val="24"/>
          <w:szCs w:val="24"/>
        </w:rPr>
      </w:pPr>
      <w:r w:rsidRPr="00D752CC">
        <w:rPr>
          <w:rFonts w:ascii="Times New Roman" w:eastAsia="Times New Roman" w:hAnsi="Times New Roman" w:cs="Times New Roman"/>
          <w:b/>
          <w:sz w:val="24"/>
          <w:szCs w:val="24"/>
          <w:lang w:eastAsia="cs-CZ"/>
        </w:rPr>
        <w:t xml:space="preserve">3. </w:t>
      </w:r>
      <w:r w:rsidRPr="00D752CC">
        <w:rPr>
          <w:rFonts w:ascii="Times New Roman" w:hAnsi="Times New Roman" w:cs="Times New Roman"/>
          <w:b/>
          <w:sz w:val="24"/>
          <w:szCs w:val="24"/>
        </w:rPr>
        <w:t>Čertův kopec – 2. varianta pověsti</w:t>
      </w:r>
      <w:r w:rsidR="001E0308" w:rsidRPr="00D752CC">
        <w:rPr>
          <w:rFonts w:ascii="Times New Roman" w:hAnsi="Times New Roman" w:cs="Times New Roman"/>
          <w:b/>
          <w:sz w:val="24"/>
          <w:szCs w:val="24"/>
        </w:rPr>
        <w:t xml:space="preserve">  - </w:t>
      </w:r>
      <w:r w:rsidR="00D752CC" w:rsidRPr="00500047">
        <w:rPr>
          <w:rFonts w:ascii="Times New Roman" w:hAnsi="Times New Roman" w:cs="Times New Roman"/>
          <w:b/>
          <w:sz w:val="24"/>
          <w:szCs w:val="24"/>
          <w:u w:val="single"/>
        </w:rPr>
        <w:t xml:space="preserve">Pověst o </w:t>
      </w:r>
      <w:r w:rsidR="001E0308" w:rsidRPr="00500047">
        <w:rPr>
          <w:rFonts w:ascii="Times New Roman" w:hAnsi="Times New Roman" w:cs="Times New Roman"/>
          <w:b/>
          <w:sz w:val="24"/>
          <w:szCs w:val="24"/>
          <w:u w:val="single"/>
        </w:rPr>
        <w:t>Čert</w:t>
      </w:r>
      <w:r w:rsidR="00D752CC" w:rsidRPr="00500047">
        <w:rPr>
          <w:rFonts w:ascii="Times New Roman" w:hAnsi="Times New Roman" w:cs="Times New Roman"/>
          <w:b/>
          <w:sz w:val="24"/>
          <w:szCs w:val="24"/>
          <w:u w:val="single"/>
        </w:rPr>
        <w:t>ově</w:t>
      </w:r>
      <w:r w:rsidR="001E0308" w:rsidRPr="00500047">
        <w:rPr>
          <w:rFonts w:ascii="Times New Roman" w:hAnsi="Times New Roman" w:cs="Times New Roman"/>
          <w:b/>
          <w:sz w:val="24"/>
          <w:szCs w:val="24"/>
          <w:u w:val="single"/>
        </w:rPr>
        <w:t xml:space="preserve"> kopc</w:t>
      </w:r>
      <w:r w:rsidR="00D752CC" w:rsidRPr="00500047">
        <w:rPr>
          <w:rFonts w:ascii="Times New Roman" w:hAnsi="Times New Roman" w:cs="Times New Roman"/>
          <w:b/>
          <w:sz w:val="24"/>
          <w:szCs w:val="24"/>
          <w:u w:val="single"/>
        </w:rPr>
        <w:t>i</w:t>
      </w:r>
    </w:p>
    <w:p w:rsidR="00FD2ECF" w:rsidRPr="00D752CC" w:rsidRDefault="00A86311" w:rsidP="00D752CC">
      <w:pPr>
        <w:pStyle w:val="Bezmezer"/>
        <w:rPr>
          <w:rFonts w:ascii="Times New Roman" w:hAnsi="Times New Roman" w:cs="Times New Roman"/>
          <w:lang w:eastAsia="cs-CZ"/>
        </w:rPr>
      </w:pPr>
      <w:r w:rsidRPr="00D752CC">
        <w:rPr>
          <w:rFonts w:ascii="Times New Roman" w:hAnsi="Times New Roman" w:cs="Times New Roman"/>
          <w:sz w:val="24"/>
          <w:szCs w:val="24"/>
          <w:lang w:eastAsia="cs-CZ"/>
        </w:rPr>
        <w:t xml:space="preserve">         </w:t>
      </w:r>
      <w:r w:rsidR="00AD6C66" w:rsidRPr="00D752CC">
        <w:rPr>
          <w:rFonts w:ascii="Times New Roman" w:hAnsi="Times New Roman" w:cs="Times New Roman"/>
          <w:lang w:eastAsia="cs-CZ"/>
        </w:rPr>
        <w:t xml:space="preserve">Mezi </w:t>
      </w:r>
      <w:proofErr w:type="spellStart"/>
      <w:r w:rsidR="00AD6C66" w:rsidRPr="00D752CC">
        <w:rPr>
          <w:rFonts w:ascii="Times New Roman" w:hAnsi="Times New Roman" w:cs="Times New Roman"/>
          <w:lang w:eastAsia="cs-CZ"/>
        </w:rPr>
        <w:t>Rtyní</w:t>
      </w:r>
      <w:proofErr w:type="spellEnd"/>
      <w:r w:rsidR="00AD6C66" w:rsidRPr="00D752CC">
        <w:rPr>
          <w:rFonts w:ascii="Times New Roman" w:hAnsi="Times New Roman" w:cs="Times New Roman"/>
          <w:lang w:eastAsia="cs-CZ"/>
        </w:rPr>
        <w:t xml:space="preserve"> v Podkrkonoší a Malými Svatoňovicemi se v polích vypíná Čertův kopec, kterému se dříve říkalo také Krakonošův. Proč čertův?</w:t>
      </w:r>
    </w:p>
    <w:p w:rsidR="00D752CC" w:rsidRPr="00D752CC" w:rsidRDefault="00A86311" w:rsidP="00D752CC">
      <w:pPr>
        <w:pStyle w:val="Bezmezer"/>
        <w:rPr>
          <w:rFonts w:ascii="Times New Roman" w:hAnsi="Times New Roman" w:cs="Times New Roman"/>
          <w:lang w:eastAsia="cs-CZ"/>
        </w:rPr>
      </w:pPr>
      <w:r w:rsidRPr="00D752CC">
        <w:rPr>
          <w:rFonts w:ascii="Times New Roman" w:hAnsi="Times New Roman" w:cs="Times New Roman"/>
          <w:lang w:eastAsia="cs-CZ"/>
        </w:rPr>
        <w:t xml:space="preserve">      </w:t>
      </w:r>
      <w:r w:rsidR="00D752CC" w:rsidRPr="00D752CC">
        <w:rPr>
          <w:rFonts w:ascii="Times New Roman" w:hAnsi="Times New Roman" w:cs="Times New Roman"/>
          <w:lang w:eastAsia="cs-CZ"/>
        </w:rPr>
        <w:t xml:space="preserve">  </w:t>
      </w:r>
      <w:r w:rsidRPr="00D752CC">
        <w:rPr>
          <w:rFonts w:ascii="Times New Roman" w:hAnsi="Times New Roman" w:cs="Times New Roman"/>
          <w:lang w:eastAsia="cs-CZ"/>
        </w:rPr>
        <w:t xml:space="preserve"> </w:t>
      </w:r>
      <w:r w:rsidR="00AD6C66" w:rsidRPr="00D752CC">
        <w:rPr>
          <w:rFonts w:ascii="Times New Roman" w:hAnsi="Times New Roman" w:cs="Times New Roman"/>
          <w:lang w:eastAsia="cs-CZ"/>
        </w:rPr>
        <w:t xml:space="preserve">Čerti se prý v pekle náramně zlobili, že lidé věří zázračné vodě ze </w:t>
      </w:r>
      <w:proofErr w:type="spellStart"/>
      <w:r w:rsidR="00AD6C66" w:rsidRPr="00D752CC">
        <w:rPr>
          <w:rFonts w:ascii="Times New Roman" w:hAnsi="Times New Roman" w:cs="Times New Roman"/>
          <w:lang w:eastAsia="cs-CZ"/>
        </w:rPr>
        <w:t>svatoňovické</w:t>
      </w:r>
      <w:proofErr w:type="spellEnd"/>
      <w:r w:rsidR="00AD6C66" w:rsidRPr="00D752CC">
        <w:rPr>
          <w:rFonts w:ascii="Times New Roman" w:hAnsi="Times New Roman" w:cs="Times New Roman"/>
          <w:lang w:eastAsia="cs-CZ"/>
        </w:rPr>
        <w:t xml:space="preserve"> studánky, a tak se rozhodli, že ji zasypou. Stvořitel souhlasil, ale s podmínkou, že to stihnou do prvního kohoutího zakokrhání. Samozřejmě to nestihli a kamení z Kačenčiných </w:t>
      </w:r>
      <w:r w:rsidR="001E0308" w:rsidRPr="00D752CC">
        <w:rPr>
          <w:rFonts w:ascii="Times New Roman" w:hAnsi="Times New Roman" w:cs="Times New Roman"/>
          <w:lang w:eastAsia="cs-CZ"/>
        </w:rPr>
        <w:t>(Orlických</w:t>
      </w:r>
      <w:r w:rsidR="00AD6C66" w:rsidRPr="00D752CC">
        <w:rPr>
          <w:rFonts w:ascii="Times New Roman" w:hAnsi="Times New Roman" w:cs="Times New Roman"/>
          <w:lang w:eastAsia="cs-CZ"/>
        </w:rPr>
        <w:t xml:space="preserve">) hor jim spadlo na zem kousek za </w:t>
      </w:r>
      <w:proofErr w:type="spellStart"/>
      <w:r w:rsidR="00AD6C66" w:rsidRPr="00D752CC">
        <w:rPr>
          <w:rFonts w:ascii="Times New Roman" w:hAnsi="Times New Roman" w:cs="Times New Roman"/>
          <w:lang w:eastAsia="cs-CZ"/>
        </w:rPr>
        <w:t>Rtyní</w:t>
      </w:r>
      <w:proofErr w:type="spellEnd"/>
      <w:r w:rsidR="00AD6C66" w:rsidRPr="00D752CC">
        <w:rPr>
          <w:rFonts w:ascii="Times New Roman" w:hAnsi="Times New Roman" w:cs="Times New Roman"/>
          <w:lang w:eastAsia="cs-CZ"/>
        </w:rPr>
        <w:t xml:space="preserve">.  </w:t>
      </w:r>
    </w:p>
    <w:p w:rsidR="00D752CC" w:rsidRPr="00D752CC" w:rsidRDefault="00D752CC" w:rsidP="00D752CC">
      <w:pPr>
        <w:pStyle w:val="Bezmezer"/>
        <w:rPr>
          <w:rFonts w:ascii="Times New Roman" w:hAnsi="Times New Roman" w:cs="Times New Roman"/>
          <w:sz w:val="24"/>
          <w:szCs w:val="24"/>
          <w:lang w:eastAsia="cs-CZ"/>
        </w:rPr>
      </w:pPr>
    </w:p>
    <w:p w:rsidR="00D752CC" w:rsidRPr="00D752CC" w:rsidRDefault="001E0308" w:rsidP="00D752CC">
      <w:pPr>
        <w:pStyle w:val="Bezmezer"/>
        <w:rPr>
          <w:rFonts w:ascii="Times New Roman" w:hAnsi="Times New Roman" w:cs="Times New Roman"/>
          <w:b/>
          <w:sz w:val="24"/>
          <w:szCs w:val="24"/>
        </w:rPr>
      </w:pPr>
      <w:r w:rsidRPr="00D752CC">
        <w:rPr>
          <w:rFonts w:ascii="Times New Roman" w:hAnsi="Times New Roman" w:cs="Times New Roman"/>
          <w:b/>
          <w:sz w:val="24"/>
          <w:szCs w:val="24"/>
        </w:rPr>
        <w:t xml:space="preserve">3. Čertův kopec – 3. varianta pověsti – </w:t>
      </w:r>
      <w:r w:rsidRPr="00500047">
        <w:rPr>
          <w:rFonts w:ascii="Times New Roman" w:hAnsi="Times New Roman" w:cs="Times New Roman"/>
          <w:b/>
          <w:sz w:val="24"/>
          <w:szCs w:val="24"/>
          <w:u w:val="single"/>
        </w:rPr>
        <w:t xml:space="preserve">Pověst o kopci jménem </w:t>
      </w:r>
      <w:proofErr w:type="spellStart"/>
      <w:r w:rsidRPr="00500047">
        <w:rPr>
          <w:rFonts w:ascii="Times New Roman" w:hAnsi="Times New Roman" w:cs="Times New Roman"/>
          <w:b/>
          <w:sz w:val="24"/>
          <w:szCs w:val="24"/>
          <w:u w:val="single"/>
        </w:rPr>
        <w:t>Čerťák</w:t>
      </w:r>
      <w:proofErr w:type="spellEnd"/>
    </w:p>
    <w:p w:rsidR="00D752CC" w:rsidRPr="00D752CC" w:rsidRDefault="00D752CC" w:rsidP="00D752CC">
      <w:pPr>
        <w:pStyle w:val="Bezmezer"/>
        <w:rPr>
          <w:rFonts w:ascii="Times New Roman" w:hAnsi="Times New Roman" w:cs="Times New Roman"/>
        </w:rPr>
      </w:pPr>
      <w:r w:rsidRPr="00D752CC">
        <w:rPr>
          <w:rFonts w:ascii="Times New Roman" w:hAnsi="Times New Roman" w:cs="Times New Roman"/>
          <w:sz w:val="24"/>
          <w:szCs w:val="24"/>
        </w:rPr>
        <w:t xml:space="preserve">       </w:t>
      </w:r>
      <w:r w:rsidR="001E0308" w:rsidRPr="00D752CC">
        <w:rPr>
          <w:rFonts w:ascii="Times New Roman" w:hAnsi="Times New Roman" w:cs="Times New Roman"/>
        </w:rPr>
        <w:t>V Malých Svatoňovicích se u kostela nachází studánka, ke které chodí lidé již od pradávna pít. To se ale nelíbilo čertům. Dohodli se, že na studánku hodí veliký kámen, aby se už nikdo nemohl ze studánky napít. Nápad se všem velice líbil a chtěli ho uskutečnit co nejdříve. Vybrali toho nejlepšího, nejchytřejšího a nejsilnějšího čerta. Když byly všechny přípravy vykonány, čert se vydal na cestu. S sebou nesl ten největší kámen, který po celém kraji hledali mnoho dní. Čert vyrazil br</w:t>
      </w:r>
      <w:r>
        <w:rPr>
          <w:rFonts w:ascii="Times New Roman" w:hAnsi="Times New Roman" w:cs="Times New Roman"/>
        </w:rPr>
        <w:t>z</w:t>
      </w:r>
      <w:r w:rsidR="001E0308" w:rsidRPr="00D752CC">
        <w:rPr>
          <w:rFonts w:ascii="Times New Roman" w:hAnsi="Times New Roman" w:cs="Times New Roman"/>
        </w:rPr>
        <w:t>y zrána, sluníčko mu začínalo pozvolna svítit na cestu a n</w:t>
      </w:r>
      <w:r w:rsidR="00500047">
        <w:rPr>
          <w:rFonts w:ascii="Times New Roman" w:hAnsi="Times New Roman" w:cs="Times New Roman"/>
        </w:rPr>
        <w:t>i</w:t>
      </w:r>
      <w:r w:rsidR="001E0308" w:rsidRPr="00D752CC">
        <w:rPr>
          <w:rFonts w:ascii="Times New Roman" w:hAnsi="Times New Roman" w:cs="Times New Roman"/>
        </w:rPr>
        <w:t>kde nebylo obláčku. Čert let</w:t>
      </w:r>
      <w:r>
        <w:rPr>
          <w:rFonts w:ascii="Times New Roman" w:hAnsi="Times New Roman" w:cs="Times New Roman"/>
        </w:rPr>
        <w:t>ě</w:t>
      </w:r>
      <w:r w:rsidR="001E0308" w:rsidRPr="00D752CC">
        <w:rPr>
          <w:rFonts w:ascii="Times New Roman" w:hAnsi="Times New Roman" w:cs="Times New Roman"/>
        </w:rPr>
        <w:t xml:space="preserve">l přes pole, hory a louky, až dorazil nad </w:t>
      </w:r>
      <w:proofErr w:type="spellStart"/>
      <w:r w:rsidR="001E0308" w:rsidRPr="00D752CC">
        <w:rPr>
          <w:rFonts w:ascii="Times New Roman" w:hAnsi="Times New Roman" w:cs="Times New Roman"/>
        </w:rPr>
        <w:t>Rtyni</w:t>
      </w:r>
      <w:proofErr w:type="spellEnd"/>
      <w:r w:rsidR="001E0308" w:rsidRPr="00D752CC">
        <w:rPr>
          <w:rFonts w:ascii="Times New Roman" w:hAnsi="Times New Roman" w:cs="Times New Roman"/>
        </w:rPr>
        <w:t xml:space="preserve">. Byl to přece pořádný kus cesty a kámen byl příliš těžký, až se mu zdálo, že už nikam nedoletí. Ale to už byl nad </w:t>
      </w:r>
      <w:proofErr w:type="spellStart"/>
      <w:r w:rsidR="001E0308" w:rsidRPr="00D752CC">
        <w:rPr>
          <w:rFonts w:ascii="Times New Roman" w:hAnsi="Times New Roman" w:cs="Times New Roman"/>
        </w:rPr>
        <w:t>Batňovicemi</w:t>
      </w:r>
      <w:proofErr w:type="spellEnd"/>
      <w:r w:rsidR="001E0308" w:rsidRPr="00D752CC">
        <w:rPr>
          <w:rFonts w:ascii="Times New Roman" w:hAnsi="Times New Roman" w:cs="Times New Roman"/>
        </w:rPr>
        <w:t>. V tom zakokrhal kohout, čert se lekl a kámen mu spadl na zem. Dopadl na kovářův dům a dodnes se říká</w:t>
      </w:r>
      <w:r w:rsidRPr="00D752CC">
        <w:rPr>
          <w:rFonts w:ascii="Times New Roman" w:hAnsi="Times New Roman" w:cs="Times New Roman"/>
        </w:rPr>
        <w:t xml:space="preserve">, že pod ním kovář pořád dodělává svoji práci. Podle této události se </w:t>
      </w:r>
      <w:proofErr w:type="spellStart"/>
      <w:r w:rsidRPr="00D752CC">
        <w:rPr>
          <w:rFonts w:ascii="Times New Roman" w:hAnsi="Times New Roman" w:cs="Times New Roman"/>
        </w:rPr>
        <w:t>batňovickému</w:t>
      </w:r>
      <w:proofErr w:type="spellEnd"/>
      <w:r w:rsidRPr="00D752CC">
        <w:rPr>
          <w:rFonts w:ascii="Times New Roman" w:hAnsi="Times New Roman" w:cs="Times New Roman"/>
        </w:rPr>
        <w:t xml:space="preserve"> kopci říká </w:t>
      </w:r>
      <w:proofErr w:type="spellStart"/>
      <w:r w:rsidRPr="00D752CC">
        <w:rPr>
          <w:rFonts w:ascii="Times New Roman" w:hAnsi="Times New Roman" w:cs="Times New Roman"/>
        </w:rPr>
        <w:t>Čerťák</w:t>
      </w:r>
      <w:proofErr w:type="spellEnd"/>
      <w:r w:rsidRPr="00D752CC">
        <w:rPr>
          <w:rFonts w:ascii="Times New Roman" w:hAnsi="Times New Roman" w:cs="Times New Roman"/>
        </w:rPr>
        <w:t xml:space="preserve">. </w:t>
      </w:r>
    </w:p>
    <w:p w:rsidR="002778FF" w:rsidRDefault="002778FF" w:rsidP="002778FF">
      <w:pPr>
        <w:pStyle w:val="Bezmezer"/>
        <w:rPr>
          <w:rFonts w:ascii="Times New Roman" w:hAnsi="Times New Roman" w:cs="Times New Roman"/>
          <w:sz w:val="24"/>
          <w:szCs w:val="24"/>
          <w:shd w:val="clear" w:color="auto" w:fill="FFFFFF"/>
        </w:rPr>
      </w:pPr>
    </w:p>
    <w:p w:rsidR="002778FF" w:rsidRPr="002778FF" w:rsidRDefault="002778FF" w:rsidP="002778FF">
      <w:pPr>
        <w:pStyle w:val="Bezmezer"/>
        <w:rPr>
          <w:rFonts w:ascii="Times New Roman" w:hAnsi="Times New Roman" w:cs="Times New Roman"/>
          <w:b/>
          <w:sz w:val="24"/>
          <w:szCs w:val="24"/>
          <w:shd w:val="clear" w:color="auto" w:fill="FFFFFF"/>
        </w:rPr>
      </w:pPr>
      <w:r w:rsidRPr="002778FF">
        <w:rPr>
          <w:rFonts w:ascii="Times New Roman" w:hAnsi="Times New Roman" w:cs="Times New Roman"/>
          <w:b/>
          <w:sz w:val="24"/>
          <w:szCs w:val="24"/>
          <w:shd w:val="clear" w:color="auto" w:fill="FFFFFF"/>
        </w:rPr>
        <w:t xml:space="preserve">Zajímavost: </w:t>
      </w:r>
      <w:r w:rsidRPr="002778FF">
        <w:rPr>
          <w:rFonts w:eastAsia="Times New Roman"/>
          <w:b/>
          <w:noProof/>
          <w:lang w:eastAsia="cs-CZ"/>
        </w:rPr>
        <w:drawing>
          <wp:anchor distT="0" distB="0" distL="114300" distR="114300" simplePos="0" relativeHeight="251662336" behindDoc="0" locked="0" layoutInCell="1" allowOverlap="1">
            <wp:simplePos x="0" y="0"/>
            <wp:positionH relativeFrom="margin">
              <wp:posOffset>3491230</wp:posOffset>
            </wp:positionH>
            <wp:positionV relativeFrom="margin">
              <wp:posOffset>6815455</wp:posOffset>
            </wp:positionV>
            <wp:extent cx="2352675" cy="1762125"/>
            <wp:effectExtent l="19050" t="0" r="9525" b="0"/>
            <wp:wrapSquare wrapText="bothSides"/>
            <wp:docPr id="2" name="Obrázek 0" descr="P616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60162.JPG"/>
                    <pic:cNvPicPr/>
                  </pic:nvPicPr>
                  <pic:blipFill>
                    <a:blip r:embed="rId7" cstate="print"/>
                    <a:stretch>
                      <a:fillRect/>
                    </a:stretch>
                  </pic:blipFill>
                  <pic:spPr>
                    <a:xfrm>
                      <a:off x="0" y="0"/>
                      <a:ext cx="2352675" cy="1762125"/>
                    </a:xfrm>
                    <a:prstGeom prst="rect">
                      <a:avLst/>
                    </a:prstGeom>
                  </pic:spPr>
                </pic:pic>
              </a:graphicData>
            </a:graphic>
          </wp:anchor>
        </w:drawing>
      </w:r>
    </w:p>
    <w:p w:rsidR="002778FF" w:rsidRDefault="003240D6" w:rsidP="002778FF">
      <w:pPr>
        <w:pStyle w:val="Bezmezer"/>
        <w:rPr>
          <w:rFonts w:ascii="Times New Roman" w:hAnsi="Times New Roman" w:cs="Times New Roman"/>
          <w:sz w:val="24"/>
          <w:szCs w:val="24"/>
          <w:shd w:val="clear" w:color="auto" w:fill="FFFFFF"/>
        </w:rPr>
      </w:pPr>
      <w:r w:rsidRPr="002778FF">
        <w:rPr>
          <w:rFonts w:ascii="Times New Roman" w:hAnsi="Times New Roman" w:cs="Times New Roman"/>
          <w:sz w:val="24"/>
          <w:szCs w:val="24"/>
          <w:shd w:val="clear" w:color="auto" w:fill="FFFFFF"/>
        </w:rPr>
        <w:t>Čertův kopec</w:t>
      </w:r>
      <w:r w:rsidR="002778FF" w:rsidRPr="002778FF">
        <w:rPr>
          <w:rFonts w:ascii="Times New Roman" w:hAnsi="Times New Roman" w:cs="Times New Roman"/>
          <w:sz w:val="24"/>
          <w:szCs w:val="24"/>
          <w:shd w:val="clear" w:color="auto" w:fill="FFFFFF"/>
        </w:rPr>
        <w:t xml:space="preserve">, známý </w:t>
      </w:r>
      <w:r w:rsidRPr="002778FF">
        <w:rPr>
          <w:rFonts w:ascii="Times New Roman" w:hAnsi="Times New Roman" w:cs="Times New Roman"/>
          <w:sz w:val="24"/>
          <w:szCs w:val="24"/>
          <w:shd w:val="clear" w:color="auto" w:fill="FFFFFF"/>
        </w:rPr>
        <w:t>tak</w:t>
      </w:r>
      <w:r w:rsidR="002778FF" w:rsidRPr="002778FF">
        <w:rPr>
          <w:rFonts w:ascii="Times New Roman" w:hAnsi="Times New Roman" w:cs="Times New Roman"/>
          <w:sz w:val="24"/>
          <w:szCs w:val="24"/>
          <w:shd w:val="clear" w:color="auto" w:fill="FFFFFF"/>
        </w:rPr>
        <w:t>é</w:t>
      </w:r>
      <w:r w:rsidRPr="002778FF">
        <w:rPr>
          <w:rFonts w:ascii="Times New Roman" w:hAnsi="Times New Roman" w:cs="Times New Roman"/>
          <w:sz w:val="24"/>
          <w:szCs w:val="24"/>
          <w:shd w:val="clear" w:color="auto" w:fill="FFFFFF"/>
        </w:rPr>
        <w:t xml:space="preserve"> jako Krakonošův</w:t>
      </w:r>
      <w:r w:rsidR="002778FF" w:rsidRPr="002778FF">
        <w:rPr>
          <w:rFonts w:ascii="Times New Roman" w:hAnsi="Times New Roman" w:cs="Times New Roman"/>
          <w:sz w:val="24"/>
          <w:szCs w:val="24"/>
          <w:shd w:val="clear" w:color="auto" w:fill="FFFFFF"/>
        </w:rPr>
        <w:t>,</w:t>
      </w:r>
      <w:r w:rsidRPr="002778FF">
        <w:rPr>
          <w:rFonts w:ascii="Times New Roman" w:hAnsi="Times New Roman" w:cs="Times New Roman"/>
          <w:sz w:val="24"/>
          <w:szCs w:val="24"/>
          <w:shd w:val="clear" w:color="auto" w:fill="FFFFFF"/>
        </w:rPr>
        <w:t xml:space="preserve"> je vysoký 409 metrů. Z jeho vrcholu můžete vidět například </w:t>
      </w:r>
      <w:proofErr w:type="spellStart"/>
      <w:r w:rsidRPr="002778FF">
        <w:rPr>
          <w:rFonts w:ascii="Times New Roman" w:hAnsi="Times New Roman" w:cs="Times New Roman"/>
          <w:sz w:val="24"/>
          <w:szCs w:val="24"/>
          <w:shd w:val="clear" w:color="auto" w:fill="FFFFFF"/>
        </w:rPr>
        <w:t>Rtyni</w:t>
      </w:r>
      <w:proofErr w:type="spellEnd"/>
      <w:r w:rsidRPr="002778FF">
        <w:rPr>
          <w:rFonts w:ascii="Times New Roman" w:hAnsi="Times New Roman" w:cs="Times New Roman"/>
          <w:sz w:val="24"/>
          <w:szCs w:val="24"/>
          <w:shd w:val="clear" w:color="auto" w:fill="FFFFFF"/>
        </w:rPr>
        <w:t xml:space="preserve"> nebo Svatoňovice.</w:t>
      </w:r>
      <w:r w:rsidR="002778FF" w:rsidRPr="002778FF">
        <w:rPr>
          <w:rFonts w:ascii="Times New Roman" w:hAnsi="Times New Roman" w:cs="Times New Roman"/>
          <w:sz w:val="24"/>
          <w:szCs w:val="24"/>
          <w:shd w:val="clear" w:color="auto" w:fill="FFFFFF"/>
        </w:rPr>
        <w:t xml:space="preserve"> O vzniku kopce kolují po okolí různé varianty </w:t>
      </w:r>
      <w:r w:rsidRPr="002778FF">
        <w:rPr>
          <w:rFonts w:ascii="Times New Roman" w:hAnsi="Times New Roman" w:cs="Times New Roman"/>
          <w:sz w:val="24"/>
          <w:szCs w:val="24"/>
          <w:shd w:val="clear" w:color="auto" w:fill="FFFFFF"/>
        </w:rPr>
        <w:t>pověst</w:t>
      </w:r>
      <w:r w:rsidR="002778FF" w:rsidRPr="002778FF">
        <w:rPr>
          <w:rFonts w:ascii="Times New Roman" w:hAnsi="Times New Roman" w:cs="Times New Roman"/>
          <w:sz w:val="24"/>
          <w:szCs w:val="24"/>
          <w:shd w:val="clear" w:color="auto" w:fill="FFFFFF"/>
        </w:rPr>
        <w:t>i</w:t>
      </w:r>
      <w:r w:rsidRPr="002778FF">
        <w:rPr>
          <w:rFonts w:ascii="Times New Roman" w:hAnsi="Times New Roman" w:cs="Times New Roman"/>
          <w:sz w:val="24"/>
          <w:szCs w:val="24"/>
          <w:shd w:val="clear" w:color="auto" w:fill="FFFFFF"/>
        </w:rPr>
        <w:t>.</w:t>
      </w:r>
    </w:p>
    <w:p w:rsidR="002778FF" w:rsidRPr="002778FF" w:rsidRDefault="002778FF" w:rsidP="002778FF">
      <w:pPr>
        <w:pStyle w:val="Bezmezer"/>
        <w:rPr>
          <w:rFonts w:ascii="Times New Roman" w:eastAsia="Times New Roman" w:hAnsi="Times New Roman" w:cs="Times New Roman"/>
          <w:sz w:val="24"/>
          <w:szCs w:val="24"/>
          <w:lang w:eastAsia="cs-CZ"/>
        </w:rPr>
      </w:pPr>
    </w:p>
    <w:p w:rsidR="002778FF" w:rsidRPr="002778FF" w:rsidRDefault="002778FF" w:rsidP="002778FF">
      <w:pPr>
        <w:pStyle w:val="Bezmezer"/>
        <w:rPr>
          <w:rFonts w:ascii="Times New Roman" w:hAnsi="Times New Roman" w:cs="Times New Roman"/>
          <w:b/>
          <w:sz w:val="24"/>
          <w:szCs w:val="24"/>
          <w:shd w:val="clear" w:color="auto" w:fill="FFFFFF"/>
        </w:rPr>
      </w:pPr>
      <w:r w:rsidRPr="002778FF">
        <w:rPr>
          <w:rFonts w:ascii="Times New Roman" w:hAnsi="Times New Roman" w:cs="Times New Roman"/>
          <w:b/>
          <w:sz w:val="24"/>
          <w:szCs w:val="24"/>
          <w:shd w:val="clear" w:color="auto" w:fill="FFFFFF"/>
        </w:rPr>
        <w:t>Pověst můžeme také označit jako:</w:t>
      </w:r>
    </w:p>
    <w:p w:rsidR="002778FF" w:rsidRPr="002778FF" w:rsidRDefault="002778FF" w:rsidP="002778FF">
      <w:pPr>
        <w:pStyle w:val="Bezmez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w:t>
      </w:r>
      <w:r w:rsidRPr="002778FF">
        <w:rPr>
          <w:rFonts w:ascii="Times New Roman" w:hAnsi="Times New Roman" w:cs="Times New Roman"/>
          <w:sz w:val="24"/>
          <w:szCs w:val="24"/>
          <w:shd w:val="clear" w:color="auto" w:fill="FFFFFF"/>
        </w:rPr>
        <w:t xml:space="preserve"> </w:t>
      </w:r>
      <w:r w:rsidRPr="002778FF">
        <w:rPr>
          <w:rFonts w:ascii="Times New Roman" w:hAnsi="Times New Roman" w:cs="Times New Roman"/>
          <w:b/>
          <w:sz w:val="24"/>
          <w:szCs w:val="24"/>
          <w:shd w:val="clear" w:color="auto" w:fill="FFFFFF"/>
        </w:rPr>
        <w:t>et</w:t>
      </w:r>
      <w:r w:rsidR="00BD5ED1">
        <w:rPr>
          <w:rFonts w:ascii="Times New Roman" w:hAnsi="Times New Roman" w:cs="Times New Roman"/>
          <w:b/>
          <w:sz w:val="24"/>
          <w:szCs w:val="24"/>
          <w:shd w:val="clear" w:color="auto" w:fill="FFFFFF"/>
        </w:rPr>
        <w:t>i</w:t>
      </w:r>
      <w:r w:rsidRPr="002778FF">
        <w:rPr>
          <w:rFonts w:ascii="Times New Roman" w:hAnsi="Times New Roman" w:cs="Times New Roman"/>
          <w:b/>
          <w:sz w:val="24"/>
          <w:szCs w:val="24"/>
          <w:shd w:val="clear" w:color="auto" w:fill="FFFFFF"/>
        </w:rPr>
        <w:t>ologická</w:t>
      </w:r>
      <w:r w:rsidRPr="002778FF">
        <w:rPr>
          <w:rFonts w:ascii="Times New Roman" w:hAnsi="Times New Roman" w:cs="Times New Roman"/>
          <w:sz w:val="24"/>
          <w:szCs w:val="24"/>
          <w:shd w:val="clear" w:color="auto" w:fill="FFFFFF"/>
        </w:rPr>
        <w:t xml:space="preserve"> - </w:t>
      </w:r>
      <w:r w:rsidRPr="002778FF">
        <w:rPr>
          <w:rFonts w:ascii="Times New Roman" w:hAnsi="Times New Roman" w:cs="Times New Roman"/>
          <w:color w:val="202122"/>
          <w:sz w:val="24"/>
          <w:szCs w:val="24"/>
        </w:rPr>
        <w:t xml:space="preserve">vysvětlují původ objektů či jevů.  Např. pověsti o vzniku krajinných prvků. </w:t>
      </w:r>
    </w:p>
    <w:p w:rsidR="002778FF" w:rsidRDefault="002778FF" w:rsidP="002778FF">
      <w:pPr>
        <w:pStyle w:val="Bezmez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2778FF">
        <w:rPr>
          <w:rFonts w:ascii="Times New Roman" w:hAnsi="Times New Roman" w:cs="Times New Roman"/>
          <w:b/>
          <w:sz w:val="24"/>
          <w:szCs w:val="24"/>
          <w:shd w:val="clear" w:color="auto" w:fill="FFFFFF"/>
        </w:rPr>
        <w:t>et</w:t>
      </w:r>
      <w:r>
        <w:rPr>
          <w:rFonts w:ascii="Times New Roman" w:hAnsi="Times New Roman" w:cs="Times New Roman"/>
          <w:b/>
          <w:sz w:val="24"/>
          <w:szCs w:val="24"/>
          <w:shd w:val="clear" w:color="auto" w:fill="FFFFFF"/>
        </w:rPr>
        <w:t>y</w:t>
      </w:r>
      <w:r w:rsidRPr="002778FF">
        <w:rPr>
          <w:rFonts w:ascii="Times New Roman" w:hAnsi="Times New Roman" w:cs="Times New Roman"/>
          <w:b/>
          <w:sz w:val="24"/>
          <w:szCs w:val="24"/>
          <w:shd w:val="clear" w:color="auto" w:fill="FFFFFF"/>
        </w:rPr>
        <w:t>mologická</w:t>
      </w:r>
      <w:r>
        <w:rPr>
          <w:rFonts w:ascii="Times New Roman" w:hAnsi="Times New Roman" w:cs="Times New Roman"/>
          <w:sz w:val="24"/>
          <w:szCs w:val="24"/>
          <w:shd w:val="clear" w:color="auto" w:fill="FFFFFF"/>
        </w:rPr>
        <w:t xml:space="preserve"> – o původu místních </w:t>
      </w:r>
      <w:r w:rsidR="00BD5ED1">
        <w:rPr>
          <w:rFonts w:ascii="Times New Roman" w:hAnsi="Times New Roman" w:cs="Times New Roman"/>
          <w:sz w:val="24"/>
          <w:szCs w:val="24"/>
          <w:shd w:val="clear" w:color="auto" w:fill="FFFFFF"/>
        </w:rPr>
        <w:t>názvů</w:t>
      </w:r>
    </w:p>
    <w:p w:rsidR="00BD5ED1" w:rsidRPr="002778FF" w:rsidRDefault="00BD5ED1" w:rsidP="002778FF">
      <w:pPr>
        <w:pStyle w:val="Bezmez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BD5ED1">
        <w:rPr>
          <w:rFonts w:ascii="Times New Roman" w:hAnsi="Times New Roman" w:cs="Times New Roman"/>
          <w:b/>
          <w:sz w:val="24"/>
          <w:szCs w:val="24"/>
          <w:shd w:val="clear" w:color="auto" w:fill="FFFFFF"/>
        </w:rPr>
        <w:t>démonická</w:t>
      </w:r>
      <w:r>
        <w:rPr>
          <w:rFonts w:ascii="Times New Roman" w:hAnsi="Times New Roman" w:cs="Times New Roman"/>
          <w:sz w:val="24"/>
          <w:szCs w:val="24"/>
          <w:shd w:val="clear" w:color="auto" w:fill="FFFFFF"/>
        </w:rPr>
        <w:t xml:space="preserve"> – o nadpřirozených bytostech</w:t>
      </w:r>
    </w:p>
    <w:sectPr w:rsidR="00BD5ED1" w:rsidRPr="002778FF" w:rsidSect="00674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E0931"/>
    <w:multiLevelType w:val="multilevel"/>
    <w:tmpl w:val="9AB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D109E"/>
    <w:multiLevelType w:val="multilevel"/>
    <w:tmpl w:val="752EC2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2375DE3"/>
    <w:multiLevelType w:val="multilevel"/>
    <w:tmpl w:val="295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B63"/>
    <w:rsid w:val="001E0308"/>
    <w:rsid w:val="002778FF"/>
    <w:rsid w:val="002C565C"/>
    <w:rsid w:val="003240D6"/>
    <w:rsid w:val="00407157"/>
    <w:rsid w:val="004B3CBF"/>
    <w:rsid w:val="00500047"/>
    <w:rsid w:val="005432BD"/>
    <w:rsid w:val="00581C19"/>
    <w:rsid w:val="00616B63"/>
    <w:rsid w:val="0067447C"/>
    <w:rsid w:val="006943B3"/>
    <w:rsid w:val="008867C7"/>
    <w:rsid w:val="00A86311"/>
    <w:rsid w:val="00AD6C66"/>
    <w:rsid w:val="00B071E0"/>
    <w:rsid w:val="00BD5ED1"/>
    <w:rsid w:val="00D752CC"/>
    <w:rsid w:val="00FD2E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B63"/>
  </w:style>
  <w:style w:type="paragraph" w:styleId="Nadpis1">
    <w:name w:val="heading 1"/>
    <w:basedOn w:val="Normln"/>
    <w:link w:val="Nadpis1Char"/>
    <w:uiPriority w:val="9"/>
    <w:qFormat/>
    <w:rsid w:val="004B3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B3C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16B6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customStyle="1" w:styleId="StrongEmphasis">
    <w:name w:val="Strong Emphasis"/>
    <w:rsid w:val="00616B63"/>
    <w:rPr>
      <w:b/>
      <w:bCs/>
    </w:rPr>
  </w:style>
  <w:style w:type="character" w:customStyle="1" w:styleId="Nadpis1Char">
    <w:name w:val="Nadpis 1 Char"/>
    <w:basedOn w:val="Standardnpsmoodstavce"/>
    <w:link w:val="Nadpis1"/>
    <w:uiPriority w:val="9"/>
    <w:rsid w:val="004B3CB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B3CBF"/>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B3CBF"/>
    <w:rPr>
      <w:color w:val="0000FF"/>
      <w:u w:val="single"/>
    </w:rPr>
  </w:style>
  <w:style w:type="character" w:customStyle="1" w:styleId="menutitle">
    <w:name w:val="menutitle"/>
    <w:basedOn w:val="Standardnpsmoodstavce"/>
    <w:rsid w:val="004B3CBF"/>
  </w:style>
  <w:style w:type="character" w:customStyle="1" w:styleId="rotate-90">
    <w:name w:val="rotate-90"/>
    <w:basedOn w:val="Standardnpsmoodstavce"/>
    <w:rsid w:val="004B3CBF"/>
  </w:style>
  <w:style w:type="paragraph" w:styleId="Normlnweb">
    <w:name w:val="Normal (Web)"/>
    <w:basedOn w:val="Normln"/>
    <w:uiPriority w:val="99"/>
    <w:unhideWhenUsed/>
    <w:rsid w:val="004B3C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3CBF"/>
    <w:rPr>
      <w:b/>
      <w:bCs/>
    </w:rPr>
  </w:style>
  <w:style w:type="character" w:customStyle="1" w:styleId="breadcrumbs-sep">
    <w:name w:val="breadcrumbs-sep"/>
    <w:basedOn w:val="Standardnpsmoodstavce"/>
    <w:rsid w:val="004B3CBF"/>
  </w:style>
  <w:style w:type="paragraph" w:customStyle="1" w:styleId="subtitle">
    <w:name w:val="subtitle"/>
    <w:basedOn w:val="Normln"/>
    <w:rsid w:val="004B3C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rey">
    <w:name w:val="grey"/>
    <w:basedOn w:val="Standardnpsmoodstavce"/>
    <w:rsid w:val="004B3CBF"/>
  </w:style>
  <w:style w:type="paragraph" w:styleId="Textbubliny">
    <w:name w:val="Balloon Text"/>
    <w:basedOn w:val="Normln"/>
    <w:link w:val="TextbublinyChar"/>
    <w:uiPriority w:val="99"/>
    <w:semiHidden/>
    <w:unhideWhenUsed/>
    <w:rsid w:val="004B3C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BF"/>
    <w:rPr>
      <w:rFonts w:ascii="Tahoma" w:hAnsi="Tahoma" w:cs="Tahoma"/>
      <w:sz w:val="16"/>
      <w:szCs w:val="16"/>
    </w:rPr>
  </w:style>
  <w:style w:type="paragraph" w:styleId="Bezmezer">
    <w:name w:val="No Spacing"/>
    <w:uiPriority w:val="1"/>
    <w:qFormat/>
    <w:rsid w:val="004B3C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8603059">
      <w:bodyDiv w:val="1"/>
      <w:marLeft w:val="0"/>
      <w:marRight w:val="0"/>
      <w:marTop w:val="0"/>
      <w:marBottom w:val="0"/>
      <w:divBdr>
        <w:top w:val="none" w:sz="0" w:space="0" w:color="auto"/>
        <w:left w:val="none" w:sz="0" w:space="0" w:color="auto"/>
        <w:bottom w:val="none" w:sz="0" w:space="0" w:color="auto"/>
        <w:right w:val="none" w:sz="0" w:space="0" w:color="auto"/>
      </w:divBdr>
    </w:div>
    <w:div w:id="2032222898">
      <w:bodyDiv w:val="1"/>
      <w:marLeft w:val="0"/>
      <w:marRight w:val="0"/>
      <w:marTop w:val="0"/>
      <w:marBottom w:val="0"/>
      <w:divBdr>
        <w:top w:val="none" w:sz="0" w:space="0" w:color="auto"/>
        <w:left w:val="none" w:sz="0" w:space="0" w:color="auto"/>
        <w:bottom w:val="none" w:sz="0" w:space="0" w:color="auto"/>
        <w:right w:val="none" w:sz="0" w:space="0" w:color="auto"/>
      </w:divBdr>
      <w:divsChild>
        <w:div w:id="1909269061">
          <w:marLeft w:val="0"/>
          <w:marRight w:val="0"/>
          <w:marTop w:val="0"/>
          <w:marBottom w:val="0"/>
          <w:divBdr>
            <w:top w:val="none" w:sz="0" w:space="0" w:color="auto"/>
            <w:left w:val="none" w:sz="0" w:space="0" w:color="auto"/>
            <w:bottom w:val="none" w:sz="0" w:space="0" w:color="auto"/>
            <w:right w:val="none" w:sz="0" w:space="0" w:color="auto"/>
          </w:divBdr>
          <w:divsChild>
            <w:div w:id="252708597">
              <w:marLeft w:val="0"/>
              <w:marRight w:val="0"/>
              <w:marTop w:val="0"/>
              <w:marBottom w:val="0"/>
              <w:divBdr>
                <w:top w:val="none" w:sz="0" w:space="0" w:color="auto"/>
                <w:left w:val="none" w:sz="0" w:space="0" w:color="auto"/>
                <w:bottom w:val="none" w:sz="0" w:space="0" w:color="auto"/>
                <w:right w:val="none" w:sz="0" w:space="0" w:color="auto"/>
              </w:divBdr>
            </w:div>
          </w:divsChild>
        </w:div>
        <w:div w:id="1316762207">
          <w:marLeft w:val="150"/>
          <w:marRight w:val="0"/>
          <w:marTop w:val="288"/>
          <w:marBottom w:val="0"/>
          <w:divBdr>
            <w:top w:val="none" w:sz="0" w:space="0" w:color="auto"/>
            <w:left w:val="none" w:sz="0" w:space="0" w:color="auto"/>
            <w:bottom w:val="none" w:sz="0" w:space="0" w:color="auto"/>
            <w:right w:val="none" w:sz="0" w:space="0" w:color="auto"/>
          </w:divBdr>
        </w:div>
        <w:div w:id="1163859847">
          <w:marLeft w:val="0"/>
          <w:marRight w:val="300"/>
          <w:marTop w:val="240"/>
          <w:marBottom w:val="0"/>
          <w:divBdr>
            <w:top w:val="none" w:sz="0" w:space="0" w:color="auto"/>
            <w:left w:val="none" w:sz="0" w:space="0" w:color="auto"/>
            <w:bottom w:val="none" w:sz="0" w:space="0" w:color="auto"/>
            <w:right w:val="none" w:sz="0" w:space="0" w:color="auto"/>
          </w:divBdr>
          <w:divsChild>
            <w:div w:id="1956019960">
              <w:marLeft w:val="0"/>
              <w:marRight w:val="0"/>
              <w:marTop w:val="0"/>
              <w:marBottom w:val="0"/>
              <w:divBdr>
                <w:top w:val="none" w:sz="0" w:space="0" w:color="auto"/>
                <w:left w:val="none" w:sz="0" w:space="0" w:color="auto"/>
                <w:bottom w:val="none" w:sz="0" w:space="0" w:color="auto"/>
                <w:right w:val="none" w:sz="0" w:space="0" w:color="auto"/>
              </w:divBdr>
              <w:divsChild>
                <w:div w:id="1847208275">
                  <w:marLeft w:val="0"/>
                  <w:marRight w:val="0"/>
                  <w:marTop w:val="0"/>
                  <w:marBottom w:val="0"/>
                  <w:divBdr>
                    <w:top w:val="none" w:sz="0" w:space="0" w:color="auto"/>
                    <w:left w:val="none" w:sz="0" w:space="0" w:color="auto"/>
                    <w:bottom w:val="none" w:sz="0" w:space="0" w:color="auto"/>
                    <w:right w:val="none" w:sz="0" w:space="0" w:color="auto"/>
                  </w:divBdr>
                  <w:divsChild>
                    <w:div w:id="1959871981">
                      <w:marLeft w:val="0"/>
                      <w:marRight w:val="0"/>
                      <w:marTop w:val="120"/>
                      <w:marBottom w:val="120"/>
                      <w:divBdr>
                        <w:top w:val="none" w:sz="0" w:space="0" w:color="auto"/>
                        <w:left w:val="none" w:sz="0" w:space="0" w:color="auto"/>
                        <w:bottom w:val="none" w:sz="0" w:space="0" w:color="auto"/>
                        <w:right w:val="single" w:sz="6" w:space="19" w:color="CCCCCC"/>
                      </w:divBdr>
                    </w:div>
                    <w:div w:id="745541928">
                      <w:marLeft w:val="0"/>
                      <w:marRight w:val="0"/>
                      <w:marTop w:val="120"/>
                      <w:marBottom w:val="120"/>
                      <w:divBdr>
                        <w:top w:val="none" w:sz="0" w:space="0" w:color="auto"/>
                        <w:left w:val="none" w:sz="0" w:space="0" w:color="auto"/>
                        <w:bottom w:val="none" w:sz="0" w:space="0" w:color="auto"/>
                        <w:right w:val="single" w:sz="6" w:space="19" w:color="CCCCCC"/>
                      </w:divBdr>
                    </w:div>
                    <w:div w:id="917132504">
                      <w:marLeft w:val="0"/>
                      <w:marRight w:val="0"/>
                      <w:marTop w:val="120"/>
                      <w:marBottom w:val="120"/>
                      <w:divBdr>
                        <w:top w:val="none" w:sz="0" w:space="0" w:color="auto"/>
                        <w:left w:val="none" w:sz="0" w:space="0" w:color="auto"/>
                        <w:bottom w:val="none" w:sz="0" w:space="0" w:color="auto"/>
                        <w:right w:val="single" w:sz="6" w:space="19" w:color="CCCCCC"/>
                      </w:divBdr>
                    </w:div>
                    <w:div w:id="1952974522">
                      <w:marLeft w:val="0"/>
                      <w:marRight w:val="0"/>
                      <w:marTop w:val="120"/>
                      <w:marBottom w:val="120"/>
                      <w:divBdr>
                        <w:top w:val="none" w:sz="0" w:space="0" w:color="auto"/>
                        <w:left w:val="none" w:sz="0" w:space="0" w:color="auto"/>
                        <w:bottom w:val="none" w:sz="0" w:space="0" w:color="auto"/>
                        <w:right w:val="none" w:sz="0" w:space="0" w:color="auto"/>
                      </w:divBdr>
                    </w:div>
                    <w:div w:id="600375506">
                      <w:marLeft w:val="0"/>
                      <w:marRight w:val="0"/>
                      <w:marTop w:val="0"/>
                      <w:marBottom w:val="0"/>
                      <w:divBdr>
                        <w:top w:val="none" w:sz="0" w:space="0" w:color="auto"/>
                        <w:left w:val="none" w:sz="0" w:space="0" w:color="auto"/>
                        <w:bottom w:val="none" w:sz="0" w:space="0" w:color="auto"/>
                        <w:right w:val="none" w:sz="0" w:space="0" w:color="auto"/>
                      </w:divBdr>
                      <w:divsChild>
                        <w:div w:id="575280954">
                          <w:marLeft w:val="48"/>
                          <w:marRight w:val="48"/>
                          <w:marTop w:val="48"/>
                          <w:marBottom w:val="48"/>
                          <w:divBdr>
                            <w:top w:val="none" w:sz="0" w:space="0" w:color="auto"/>
                            <w:left w:val="none" w:sz="0" w:space="0" w:color="auto"/>
                            <w:bottom w:val="none" w:sz="0" w:space="0" w:color="auto"/>
                            <w:right w:val="none" w:sz="0" w:space="0" w:color="auto"/>
                          </w:divBdr>
                          <w:divsChild>
                            <w:div w:id="112096339">
                              <w:marLeft w:val="0"/>
                              <w:marRight w:val="0"/>
                              <w:marTop w:val="0"/>
                              <w:marBottom w:val="0"/>
                              <w:divBdr>
                                <w:top w:val="none" w:sz="0" w:space="0" w:color="auto"/>
                                <w:left w:val="none" w:sz="0" w:space="0" w:color="auto"/>
                                <w:bottom w:val="none" w:sz="0" w:space="0" w:color="auto"/>
                                <w:right w:val="none" w:sz="0" w:space="0" w:color="auto"/>
                              </w:divBdr>
                            </w:div>
                            <w:div w:id="922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6309">
              <w:marLeft w:val="450"/>
              <w:marRight w:val="450"/>
              <w:marTop w:val="360"/>
              <w:marBottom w:val="0"/>
              <w:divBdr>
                <w:top w:val="none" w:sz="0" w:space="0" w:color="auto"/>
                <w:left w:val="none" w:sz="0" w:space="0" w:color="auto"/>
                <w:bottom w:val="none" w:sz="0" w:space="0" w:color="auto"/>
                <w:right w:val="none" w:sz="0" w:space="0" w:color="auto"/>
              </w:divBdr>
              <w:divsChild>
                <w:div w:id="1058743855">
                  <w:marLeft w:val="0"/>
                  <w:marRight w:val="0"/>
                  <w:marTop w:val="0"/>
                  <w:marBottom w:val="0"/>
                  <w:divBdr>
                    <w:top w:val="none" w:sz="0" w:space="0" w:color="auto"/>
                    <w:left w:val="none" w:sz="0" w:space="0" w:color="auto"/>
                    <w:bottom w:val="none" w:sz="0" w:space="0" w:color="auto"/>
                    <w:right w:val="none" w:sz="0" w:space="0" w:color="auto"/>
                  </w:divBdr>
                  <w:divsChild>
                    <w:div w:id="298002980">
                      <w:marLeft w:val="0"/>
                      <w:marRight w:val="0"/>
                      <w:marTop w:val="0"/>
                      <w:marBottom w:val="0"/>
                      <w:divBdr>
                        <w:top w:val="none" w:sz="0" w:space="0" w:color="auto"/>
                        <w:left w:val="none" w:sz="0" w:space="0" w:color="auto"/>
                        <w:bottom w:val="none" w:sz="0" w:space="0" w:color="auto"/>
                        <w:right w:val="none" w:sz="0" w:space="0" w:color="auto"/>
                      </w:divBdr>
                    </w:div>
                  </w:divsChild>
                </w:div>
                <w:div w:id="1551762684">
                  <w:marLeft w:val="0"/>
                  <w:marRight w:val="0"/>
                  <w:marTop w:val="0"/>
                  <w:marBottom w:val="0"/>
                  <w:divBdr>
                    <w:top w:val="none" w:sz="0" w:space="0" w:color="auto"/>
                    <w:left w:val="none" w:sz="0" w:space="0" w:color="auto"/>
                    <w:bottom w:val="none" w:sz="0" w:space="0" w:color="auto"/>
                    <w:right w:val="none" w:sz="0" w:space="0" w:color="auto"/>
                  </w:divBdr>
                </w:div>
              </w:divsChild>
            </w:div>
            <w:div w:id="1879926770">
              <w:marLeft w:val="0"/>
              <w:marRight w:val="0"/>
              <w:marTop w:val="360"/>
              <w:marBottom w:val="0"/>
              <w:divBdr>
                <w:top w:val="none" w:sz="0" w:space="0" w:color="auto"/>
                <w:left w:val="none" w:sz="0" w:space="0" w:color="auto"/>
                <w:bottom w:val="none" w:sz="0" w:space="0" w:color="auto"/>
                <w:right w:val="none" w:sz="0" w:space="0" w:color="auto"/>
              </w:divBdr>
              <w:divsChild>
                <w:div w:id="64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6826">
          <w:marLeft w:val="0"/>
          <w:marRight w:val="0"/>
          <w:marTop w:val="0"/>
          <w:marBottom w:val="0"/>
          <w:divBdr>
            <w:top w:val="none" w:sz="0" w:space="0" w:color="auto"/>
            <w:left w:val="none" w:sz="0" w:space="0" w:color="auto"/>
            <w:bottom w:val="single" w:sz="6" w:space="0" w:color="0083C6"/>
            <w:right w:val="none" w:sz="0" w:space="0" w:color="auto"/>
          </w:divBdr>
          <w:divsChild>
            <w:div w:id="836699484">
              <w:marLeft w:val="0"/>
              <w:marRight w:val="0"/>
              <w:marTop w:val="0"/>
              <w:marBottom w:val="0"/>
              <w:divBdr>
                <w:top w:val="none" w:sz="0" w:space="0" w:color="auto"/>
                <w:left w:val="none" w:sz="0" w:space="0" w:color="auto"/>
                <w:bottom w:val="none" w:sz="0" w:space="0" w:color="auto"/>
                <w:right w:val="none" w:sz="0" w:space="0" w:color="auto"/>
              </w:divBdr>
            </w:div>
            <w:div w:id="496117637">
              <w:marLeft w:val="0"/>
              <w:marRight w:val="0"/>
              <w:marTop w:val="0"/>
              <w:marBottom w:val="0"/>
              <w:divBdr>
                <w:top w:val="none" w:sz="0" w:space="0" w:color="auto"/>
                <w:left w:val="none" w:sz="0" w:space="0" w:color="auto"/>
                <w:bottom w:val="none" w:sz="0" w:space="0" w:color="auto"/>
                <w:right w:val="none" w:sz="0" w:space="0" w:color="auto"/>
              </w:divBdr>
            </w:div>
            <w:div w:id="672075116">
              <w:marLeft w:val="0"/>
              <w:marRight w:val="0"/>
              <w:marTop w:val="0"/>
              <w:marBottom w:val="0"/>
              <w:divBdr>
                <w:top w:val="none" w:sz="0" w:space="0" w:color="auto"/>
                <w:left w:val="none" w:sz="0" w:space="0" w:color="auto"/>
                <w:bottom w:val="none" w:sz="0" w:space="0" w:color="auto"/>
                <w:right w:val="none" w:sz="0" w:space="0" w:color="auto"/>
              </w:divBdr>
            </w:div>
          </w:divsChild>
        </w:div>
        <w:div w:id="861748295">
          <w:marLeft w:val="0"/>
          <w:marRight w:val="0"/>
          <w:marTop w:val="0"/>
          <w:marBottom w:val="480"/>
          <w:divBdr>
            <w:top w:val="none" w:sz="0" w:space="0" w:color="auto"/>
            <w:left w:val="none" w:sz="0" w:space="0" w:color="auto"/>
            <w:bottom w:val="none" w:sz="0" w:space="0" w:color="auto"/>
            <w:right w:val="none" w:sz="0" w:space="0" w:color="auto"/>
          </w:divBdr>
          <w:divsChild>
            <w:div w:id="609047450">
              <w:marLeft w:val="0"/>
              <w:marRight w:val="0"/>
              <w:marTop w:val="240"/>
              <w:marBottom w:val="240"/>
              <w:divBdr>
                <w:top w:val="none" w:sz="0" w:space="0" w:color="auto"/>
                <w:left w:val="none" w:sz="0" w:space="0" w:color="auto"/>
                <w:bottom w:val="none" w:sz="0" w:space="0" w:color="auto"/>
                <w:right w:val="none" w:sz="0" w:space="0" w:color="auto"/>
              </w:divBdr>
              <w:divsChild>
                <w:div w:id="1911884455">
                  <w:marLeft w:val="0"/>
                  <w:marRight w:val="0"/>
                  <w:marTop w:val="0"/>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
                    <w:div w:id="399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3487">
              <w:marLeft w:val="0"/>
              <w:marRight w:val="0"/>
              <w:marTop w:val="0"/>
              <w:marBottom w:val="0"/>
              <w:divBdr>
                <w:top w:val="none" w:sz="0" w:space="0" w:color="auto"/>
                <w:left w:val="none" w:sz="0" w:space="0" w:color="auto"/>
                <w:bottom w:val="none" w:sz="0" w:space="0" w:color="auto"/>
                <w:right w:val="none" w:sz="0" w:space="0" w:color="auto"/>
              </w:divBdr>
              <w:divsChild>
                <w:div w:id="369770935">
                  <w:marLeft w:val="0"/>
                  <w:marRight w:val="0"/>
                  <w:marTop w:val="0"/>
                  <w:marBottom w:val="0"/>
                  <w:divBdr>
                    <w:top w:val="none" w:sz="0" w:space="0" w:color="auto"/>
                    <w:left w:val="none" w:sz="0" w:space="0" w:color="auto"/>
                    <w:bottom w:val="none" w:sz="0" w:space="0" w:color="auto"/>
                    <w:right w:val="none" w:sz="0" w:space="0" w:color="auto"/>
                  </w:divBdr>
                  <w:divsChild>
                    <w:div w:id="990404438">
                      <w:marLeft w:val="0"/>
                      <w:marRight w:val="240"/>
                      <w:marTop w:val="0"/>
                      <w:marBottom w:val="0"/>
                      <w:divBdr>
                        <w:top w:val="none" w:sz="0" w:space="0" w:color="auto"/>
                        <w:left w:val="none" w:sz="0" w:space="0" w:color="auto"/>
                        <w:bottom w:val="none" w:sz="0" w:space="0" w:color="auto"/>
                        <w:right w:val="none" w:sz="0" w:space="0" w:color="auto"/>
                      </w:divBdr>
                      <w:divsChild>
                        <w:div w:id="1730153171">
                          <w:marLeft w:val="0"/>
                          <w:marRight w:val="0"/>
                          <w:marTop w:val="0"/>
                          <w:marBottom w:val="0"/>
                          <w:divBdr>
                            <w:top w:val="none" w:sz="0" w:space="0" w:color="auto"/>
                            <w:left w:val="none" w:sz="0" w:space="0" w:color="auto"/>
                            <w:bottom w:val="none" w:sz="0" w:space="0" w:color="auto"/>
                            <w:right w:val="none" w:sz="0" w:space="0" w:color="auto"/>
                          </w:divBdr>
                          <w:divsChild>
                            <w:div w:id="1827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uristika.cz/mista/povesti-o-vzniku-krize-v-osade-u-deviti-krizu/foto?id=21258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1032</Words>
  <Characters>6092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vajsarova</dc:creator>
  <cp:lastModifiedBy>vajsarova</cp:lastModifiedBy>
  <cp:revision>2</cp:revision>
  <cp:lastPrinted>2020-05-13T13:31:00Z</cp:lastPrinted>
  <dcterms:created xsi:type="dcterms:W3CDTF">2020-05-13T13:31:00Z</dcterms:created>
  <dcterms:modified xsi:type="dcterms:W3CDTF">2020-05-13T13:31:00Z</dcterms:modified>
</cp:coreProperties>
</file>