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D5" w:rsidRDefault="00E642D5" w:rsidP="00E642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42D5">
        <w:rPr>
          <w:rFonts w:ascii="Times New Roman" w:hAnsi="Times New Roman" w:cs="Times New Roman"/>
          <w:sz w:val="28"/>
          <w:szCs w:val="28"/>
          <w:u w:val="single"/>
        </w:rPr>
        <w:t>ANGLICKÝ JAZYK 5. TŘÍDA – Mgr. Martina Mádrová</w:t>
      </w:r>
    </w:p>
    <w:p w:rsidR="00E642D5" w:rsidRDefault="00E642D5" w:rsidP="00E642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42D5">
        <w:rPr>
          <w:rFonts w:ascii="Times New Roman" w:hAnsi="Times New Roman" w:cs="Times New Roman"/>
          <w:b/>
          <w:sz w:val="36"/>
          <w:szCs w:val="36"/>
          <w:u w:val="single"/>
        </w:rPr>
        <w:t>SHOPPING</w:t>
      </w:r>
    </w:p>
    <w:p w:rsidR="00E642D5" w:rsidRPr="00E642D5" w:rsidRDefault="00E642D5" w:rsidP="00E642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42D5" w:rsidRDefault="00E642D5" w:rsidP="00E642D5">
      <w:pPr>
        <w:pStyle w:val="Instructions"/>
        <w:numPr>
          <w:ilvl w:val="0"/>
          <w:numId w:val="1"/>
        </w:numPr>
      </w:pPr>
      <w:r>
        <w:t>Choose the correct words.</w:t>
      </w:r>
    </w:p>
    <w:p w:rsidR="00E642D5" w:rsidRDefault="00E642D5" w:rsidP="00E642D5">
      <w:pPr>
        <w:pStyle w:val="ECSentence"/>
        <w:numPr>
          <w:ilvl w:val="1"/>
          <w:numId w:val="1"/>
        </w:numPr>
      </w:pPr>
      <w:r>
        <w:t xml:space="preserve">How much </w:t>
      </w:r>
      <w:r>
        <w:rPr>
          <w:b/>
          <w:bCs/>
        </w:rPr>
        <w:t>is</w:t>
      </w:r>
      <w:r>
        <w:t xml:space="preserve"> / </w:t>
      </w:r>
      <w:r>
        <w:rPr>
          <w:b/>
          <w:bCs/>
        </w:rPr>
        <w:t>are</w:t>
      </w:r>
      <w:r>
        <w:t xml:space="preserve"> the apples?</w:t>
      </w:r>
    </w:p>
    <w:p w:rsidR="00E642D5" w:rsidRDefault="00E642D5" w:rsidP="00E642D5">
      <w:pPr>
        <w:pStyle w:val="ECSentence"/>
        <w:numPr>
          <w:ilvl w:val="1"/>
          <w:numId w:val="1"/>
        </w:numPr>
      </w:pPr>
      <w:r>
        <w:t xml:space="preserve">How much </w:t>
      </w:r>
      <w:r>
        <w:rPr>
          <w:b/>
          <w:bCs/>
        </w:rPr>
        <w:t>is</w:t>
      </w:r>
      <w:r>
        <w:t xml:space="preserve"> / </w:t>
      </w:r>
      <w:r>
        <w:rPr>
          <w:b/>
          <w:bCs/>
        </w:rPr>
        <w:t>are</w:t>
      </w:r>
      <w:r>
        <w:t xml:space="preserve"> the red sweatshirt?</w:t>
      </w:r>
    </w:p>
    <w:p w:rsidR="00E642D5" w:rsidRDefault="00E642D5" w:rsidP="00E642D5">
      <w:pPr>
        <w:pStyle w:val="ECSentence"/>
        <w:numPr>
          <w:ilvl w:val="1"/>
          <w:numId w:val="1"/>
        </w:numPr>
      </w:pPr>
      <w:r>
        <w:t xml:space="preserve">How much </w:t>
      </w:r>
      <w:r>
        <w:rPr>
          <w:b/>
          <w:bCs/>
        </w:rPr>
        <w:t>is</w:t>
      </w:r>
      <w:r>
        <w:t xml:space="preserve"> / </w:t>
      </w:r>
      <w:r>
        <w:rPr>
          <w:b/>
          <w:bCs/>
        </w:rPr>
        <w:t>are</w:t>
      </w:r>
      <w:r>
        <w:t xml:space="preserve"> the CDs?</w:t>
      </w:r>
    </w:p>
    <w:p w:rsidR="00E642D5" w:rsidRDefault="00E642D5" w:rsidP="00E642D5">
      <w:pPr>
        <w:pStyle w:val="ECSentence"/>
        <w:numPr>
          <w:ilvl w:val="1"/>
          <w:numId w:val="1"/>
        </w:numPr>
      </w:pPr>
      <w:r>
        <w:t xml:space="preserve">How much </w:t>
      </w:r>
      <w:r>
        <w:rPr>
          <w:b/>
          <w:bCs/>
        </w:rPr>
        <w:t>is</w:t>
      </w:r>
      <w:r>
        <w:t xml:space="preserve"> / </w:t>
      </w:r>
      <w:r>
        <w:rPr>
          <w:b/>
          <w:bCs/>
        </w:rPr>
        <w:t>are</w:t>
      </w:r>
      <w:r>
        <w:t xml:space="preserve"> the black shoes?</w:t>
      </w:r>
    </w:p>
    <w:p w:rsidR="00E642D5" w:rsidRDefault="00E642D5" w:rsidP="00E642D5">
      <w:pPr>
        <w:pStyle w:val="ECSentence"/>
        <w:numPr>
          <w:ilvl w:val="1"/>
          <w:numId w:val="1"/>
        </w:numPr>
      </w:pPr>
      <w:r>
        <w:t xml:space="preserve">How much </w:t>
      </w:r>
      <w:r>
        <w:rPr>
          <w:b/>
          <w:bCs/>
        </w:rPr>
        <w:t>is</w:t>
      </w:r>
      <w:r>
        <w:t xml:space="preserve"> / </w:t>
      </w:r>
      <w:r>
        <w:rPr>
          <w:b/>
          <w:bCs/>
        </w:rPr>
        <w:t>are</w:t>
      </w:r>
      <w:r>
        <w:t xml:space="preserve"> the mobile phone?</w:t>
      </w:r>
    </w:p>
    <w:p w:rsidR="005D2F34" w:rsidRDefault="005D2F34"/>
    <w:p w:rsidR="00E642D5" w:rsidRDefault="00E642D5" w:rsidP="00E642D5">
      <w:pPr>
        <w:pStyle w:val="Instructions"/>
        <w:numPr>
          <w:ilvl w:val="0"/>
          <w:numId w:val="1"/>
        </w:numPr>
      </w:pPr>
      <w:r>
        <w:t>Match questions 1-6 with answers A-F.</w:t>
      </w:r>
    </w:p>
    <w:tbl>
      <w:tblPr>
        <w:tblW w:w="0" w:type="auto"/>
        <w:tblInd w:w="720" w:type="dxa"/>
        <w:tblCellMar>
          <w:top w:w="58" w:type="dxa"/>
          <w:bottom w:w="58" w:type="dxa"/>
        </w:tblCellMar>
        <w:tblLook w:val="04A0"/>
      </w:tblPr>
      <w:tblGrid>
        <w:gridCol w:w="4455"/>
        <w:gridCol w:w="4113"/>
      </w:tblGrid>
      <w:tr w:rsidR="00E642D5" w:rsidTr="00FE3E26">
        <w:tc>
          <w:tcPr>
            <w:tcW w:w="0" w:type="auto"/>
          </w:tcPr>
          <w:p w:rsidR="00E642D5" w:rsidRDefault="00E642D5" w:rsidP="00E642D5">
            <w:pPr>
              <w:pStyle w:val="MATItem"/>
              <w:numPr>
                <w:ilvl w:val="0"/>
                <w:numId w:val="2"/>
              </w:numPr>
            </w:pPr>
            <w:r>
              <w:t>How much are the football boots?</w:t>
            </w:r>
          </w:p>
          <w:p w:rsidR="00E642D5" w:rsidRDefault="00E642D5" w:rsidP="00E642D5">
            <w:pPr>
              <w:pStyle w:val="MATItem"/>
              <w:numPr>
                <w:ilvl w:val="0"/>
                <w:numId w:val="2"/>
              </w:numPr>
            </w:pPr>
            <w:r>
              <w:t>How much is the coat?</w:t>
            </w:r>
          </w:p>
          <w:p w:rsidR="00E642D5" w:rsidRDefault="00E642D5" w:rsidP="00E642D5">
            <w:pPr>
              <w:pStyle w:val="MATItem"/>
              <w:numPr>
                <w:ilvl w:val="0"/>
                <w:numId w:val="2"/>
              </w:numPr>
            </w:pPr>
            <w:r>
              <w:t>How much are the badges?</w:t>
            </w:r>
          </w:p>
          <w:p w:rsidR="00E642D5" w:rsidRDefault="00E642D5" w:rsidP="00E642D5">
            <w:pPr>
              <w:pStyle w:val="MATItem"/>
              <w:numPr>
                <w:ilvl w:val="0"/>
                <w:numId w:val="2"/>
              </w:numPr>
            </w:pPr>
            <w:r>
              <w:t>How much are the pens?</w:t>
            </w:r>
          </w:p>
          <w:p w:rsidR="00E642D5" w:rsidRDefault="00E642D5" w:rsidP="00E642D5">
            <w:pPr>
              <w:pStyle w:val="MATItem"/>
              <w:numPr>
                <w:ilvl w:val="0"/>
                <w:numId w:val="2"/>
              </w:numPr>
            </w:pPr>
            <w:r>
              <w:t>How much is the bike?</w:t>
            </w:r>
          </w:p>
          <w:p w:rsidR="00E642D5" w:rsidRDefault="00E642D5" w:rsidP="00E642D5">
            <w:pPr>
              <w:pStyle w:val="MATItem"/>
              <w:numPr>
                <w:ilvl w:val="0"/>
                <w:numId w:val="2"/>
              </w:numPr>
            </w:pPr>
            <w:r>
              <w:t>How much is the sweatshirt?</w:t>
            </w:r>
          </w:p>
        </w:tc>
        <w:tc>
          <w:tcPr>
            <w:tcW w:w="0" w:type="auto"/>
          </w:tcPr>
          <w:p w:rsidR="00E642D5" w:rsidRDefault="00E642D5" w:rsidP="00E642D5">
            <w:pPr>
              <w:pStyle w:val="MATItem"/>
              <w:numPr>
                <w:ilvl w:val="0"/>
                <w:numId w:val="3"/>
              </w:numPr>
            </w:pPr>
            <w:r>
              <w:t>The sweatshirt is £35.00.</w:t>
            </w:r>
          </w:p>
          <w:p w:rsidR="00E642D5" w:rsidRDefault="00E642D5" w:rsidP="00E642D5">
            <w:pPr>
              <w:pStyle w:val="MATItem"/>
              <w:numPr>
                <w:ilvl w:val="0"/>
                <w:numId w:val="3"/>
              </w:numPr>
            </w:pPr>
            <w:r>
              <w:t>The bike is £149.99.</w:t>
            </w:r>
          </w:p>
          <w:p w:rsidR="00E642D5" w:rsidRDefault="00E642D5" w:rsidP="00E642D5">
            <w:pPr>
              <w:pStyle w:val="MATItem"/>
              <w:numPr>
                <w:ilvl w:val="0"/>
                <w:numId w:val="3"/>
              </w:numPr>
            </w:pPr>
            <w:r>
              <w:t>The football boots are $45.00.</w:t>
            </w:r>
          </w:p>
          <w:p w:rsidR="00E642D5" w:rsidRDefault="00E642D5" w:rsidP="00E642D5">
            <w:pPr>
              <w:pStyle w:val="MATItem"/>
              <w:numPr>
                <w:ilvl w:val="0"/>
                <w:numId w:val="3"/>
              </w:numPr>
            </w:pPr>
            <w:r>
              <w:t>The pens are £1.99.</w:t>
            </w:r>
          </w:p>
          <w:p w:rsidR="00E642D5" w:rsidRDefault="00E642D5" w:rsidP="00E642D5">
            <w:pPr>
              <w:pStyle w:val="MATItem"/>
              <w:numPr>
                <w:ilvl w:val="0"/>
                <w:numId w:val="3"/>
              </w:numPr>
            </w:pPr>
            <w:r>
              <w:t>The badges are $1.00.</w:t>
            </w:r>
          </w:p>
          <w:p w:rsidR="00E642D5" w:rsidRDefault="00E642D5" w:rsidP="00E642D5">
            <w:pPr>
              <w:pStyle w:val="MATItem"/>
              <w:numPr>
                <w:ilvl w:val="0"/>
                <w:numId w:val="3"/>
              </w:numPr>
            </w:pPr>
            <w:r>
              <w:t>The coat is £95.</w:t>
            </w:r>
          </w:p>
        </w:tc>
      </w:tr>
    </w:tbl>
    <w:p w:rsidR="00E642D5" w:rsidRDefault="00E642D5"/>
    <w:p w:rsidR="00E642D5" w:rsidRDefault="00E642D5" w:rsidP="00E642D5">
      <w:pPr>
        <w:pStyle w:val="Instructions"/>
        <w:numPr>
          <w:ilvl w:val="0"/>
          <w:numId w:val="1"/>
        </w:numPr>
      </w:pPr>
      <w:r>
        <w:t>Complete the answers.</w:t>
      </w:r>
      <w:r w:rsidR="0089281A">
        <w:t xml:space="preserve"> (It’s X They’re)</w:t>
      </w:r>
    </w:p>
    <w:p w:rsidR="00E642D5" w:rsidRDefault="00E642D5" w:rsidP="00E642D5">
      <w:pPr>
        <w:pStyle w:val="FIBQuestion"/>
        <w:numPr>
          <w:ilvl w:val="1"/>
          <w:numId w:val="1"/>
        </w:numPr>
      </w:pPr>
      <w:r>
        <w:t xml:space="preserve">How much is a coffee? </w:t>
      </w:r>
      <w:r>
        <w:rPr>
          <w:rStyle w:val="FIBBlankSpan"/>
        </w:rPr>
        <w:t>                            </w:t>
      </w:r>
      <w:r>
        <w:t xml:space="preserve"> £2.50.</w:t>
      </w:r>
    </w:p>
    <w:p w:rsidR="00E642D5" w:rsidRDefault="00E642D5" w:rsidP="00E642D5">
      <w:pPr>
        <w:pStyle w:val="FIBQuestion"/>
        <w:numPr>
          <w:ilvl w:val="1"/>
          <w:numId w:val="1"/>
        </w:numPr>
      </w:pPr>
      <w:r>
        <w:t xml:space="preserve">How much are the brown boots? </w:t>
      </w:r>
      <w:r>
        <w:rPr>
          <w:rStyle w:val="FIBBlankSpan"/>
        </w:rPr>
        <w:t>                            </w:t>
      </w:r>
      <w:r>
        <w:t xml:space="preserve"> £44.99.</w:t>
      </w:r>
    </w:p>
    <w:p w:rsidR="00E642D5" w:rsidRDefault="00E642D5" w:rsidP="00E642D5">
      <w:pPr>
        <w:pStyle w:val="FIBQuestion"/>
        <w:numPr>
          <w:ilvl w:val="1"/>
          <w:numId w:val="1"/>
        </w:numPr>
      </w:pPr>
      <w:r>
        <w:t xml:space="preserve">How much is the television? </w:t>
      </w:r>
      <w:r>
        <w:rPr>
          <w:rStyle w:val="FIBBlankSpan"/>
        </w:rPr>
        <w:t>                            </w:t>
      </w:r>
      <w:r>
        <w:t xml:space="preserve"> €399.</w:t>
      </w:r>
    </w:p>
    <w:p w:rsidR="00E642D5" w:rsidRDefault="00E642D5" w:rsidP="00E642D5">
      <w:pPr>
        <w:pStyle w:val="FIBQuestion"/>
        <w:numPr>
          <w:ilvl w:val="1"/>
          <w:numId w:val="1"/>
        </w:numPr>
      </w:pPr>
      <w:r>
        <w:t xml:space="preserve">How much is the skateboard? </w:t>
      </w:r>
      <w:r>
        <w:rPr>
          <w:rStyle w:val="FIBBlankSpan"/>
        </w:rPr>
        <w:t>                            </w:t>
      </w:r>
      <w:r>
        <w:t xml:space="preserve"> €25.75.</w:t>
      </w:r>
    </w:p>
    <w:p w:rsidR="00E642D5" w:rsidRDefault="00E642D5" w:rsidP="00E642D5">
      <w:pPr>
        <w:pStyle w:val="FIBQuestion"/>
        <w:numPr>
          <w:ilvl w:val="1"/>
          <w:numId w:val="1"/>
        </w:numPr>
      </w:pPr>
      <w:r>
        <w:t xml:space="preserve">How much are the guitars? </w:t>
      </w:r>
      <w:r>
        <w:rPr>
          <w:rStyle w:val="FIBBlankSpan"/>
        </w:rPr>
        <w:t>                            </w:t>
      </w:r>
      <w:r>
        <w:t xml:space="preserve"> £75.</w:t>
      </w:r>
    </w:p>
    <w:p w:rsidR="00E642D5" w:rsidRDefault="00E642D5"/>
    <w:p w:rsidR="00E642D5" w:rsidRDefault="00E642D5"/>
    <w:p w:rsidR="00E642D5" w:rsidRDefault="00E642D5"/>
    <w:p w:rsidR="00E642D5" w:rsidRDefault="00E642D5"/>
    <w:p w:rsidR="00E642D5" w:rsidRDefault="00E642D5"/>
    <w:p w:rsidR="00E642D5" w:rsidRPr="00E642D5" w:rsidRDefault="00E642D5" w:rsidP="00E642D5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 w:rsidRPr="003649A6">
        <w:rPr>
          <w:rFonts w:ascii="Times New Roman" w:hAnsi="Times New Roman" w:cs="Times New Roman"/>
          <w:sz w:val="16"/>
          <w:szCs w:val="16"/>
          <w:lang w:val="en-GB"/>
        </w:rPr>
        <w:t xml:space="preserve">Resources: PHOTOCOPIABLE, </w:t>
      </w:r>
      <w:r w:rsidRPr="003649A6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Project Fourth edition, </w:t>
      </w:r>
      <w:proofErr w:type="gramStart"/>
      <w:r w:rsidRPr="003649A6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>©  Oxford</w:t>
      </w:r>
      <w:proofErr w:type="gramEnd"/>
      <w:r w:rsidRPr="003649A6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 University Press 2016</w:t>
      </w:r>
    </w:p>
    <w:sectPr w:rsidR="00E642D5" w:rsidRPr="00E642D5" w:rsidSect="00E642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864"/>
    <w:multiLevelType w:val="multilevel"/>
    <w:tmpl w:val="0DD4F76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C9C7E61"/>
    <w:multiLevelType w:val="multilevel"/>
    <w:tmpl w:val="42E0DAB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BDD1DEE"/>
    <w:multiLevelType w:val="multilevel"/>
    <w:tmpl w:val="D20EFA2E"/>
    <w:name w:val="Numbered List (1, 2, 3)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42D5"/>
    <w:rsid w:val="00107161"/>
    <w:rsid w:val="004E1305"/>
    <w:rsid w:val="005D2F34"/>
    <w:rsid w:val="0089281A"/>
    <w:rsid w:val="009146DC"/>
    <w:rsid w:val="00E6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structions">
    <w:name w:val="Instructions"/>
    <w:basedOn w:val="Normln"/>
    <w:qFormat/>
    <w:rsid w:val="00E642D5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ECSentence">
    <w:name w:val="EC Sentence"/>
    <w:basedOn w:val="Normln"/>
    <w:rsid w:val="00E642D5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ATItem">
    <w:name w:val="MAT Item"/>
    <w:basedOn w:val="Normln"/>
    <w:rsid w:val="00E642D5"/>
    <w:pPr>
      <w:spacing w:after="0" w:line="300" w:lineRule="auto"/>
    </w:pPr>
    <w:rPr>
      <w:rFonts w:ascii="DejaVu Sans" w:eastAsia="DejaVu Sans" w:hAnsi="DejaVu Sans" w:cs="DejaVu Sans"/>
      <w:lang w:val="en-US"/>
    </w:rPr>
  </w:style>
  <w:style w:type="paragraph" w:customStyle="1" w:styleId="FIBQuestion">
    <w:name w:val="FIB Question"/>
    <w:basedOn w:val="Normln"/>
    <w:qFormat/>
    <w:rsid w:val="00E642D5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character" w:customStyle="1" w:styleId="FIBBlankSpan">
    <w:name w:val="FIB Blank Span"/>
    <w:rsid w:val="00E642D5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vajsarova</cp:lastModifiedBy>
  <cp:revision>2</cp:revision>
  <dcterms:created xsi:type="dcterms:W3CDTF">2020-04-30T07:04:00Z</dcterms:created>
  <dcterms:modified xsi:type="dcterms:W3CDTF">2020-04-30T07:04:00Z</dcterms:modified>
</cp:coreProperties>
</file>