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C5" w:rsidRPr="00283A8F" w:rsidRDefault="00FA1A64">
      <w:pPr>
        <w:rPr>
          <w:rFonts w:ascii="Times New Roman" w:hAnsi="Times New Roman" w:cs="Times New Roman"/>
          <w:b/>
          <w:sz w:val="24"/>
          <w:szCs w:val="24"/>
        </w:rPr>
      </w:pPr>
      <w:r w:rsidRPr="00283A8F">
        <w:rPr>
          <w:rFonts w:ascii="Times New Roman" w:hAnsi="Times New Roman" w:cs="Times New Roman"/>
          <w:b/>
          <w:sz w:val="24"/>
          <w:szCs w:val="24"/>
        </w:rPr>
        <w:t>Severní Čechy</w:t>
      </w:r>
    </w:p>
    <w:p w:rsidR="00FA1A64" w:rsidRPr="00283A8F" w:rsidRDefault="00FA1A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3A8F">
        <w:rPr>
          <w:rFonts w:ascii="Times New Roman" w:hAnsi="Times New Roman" w:cs="Times New Roman"/>
          <w:sz w:val="24"/>
          <w:szCs w:val="24"/>
          <w:u w:val="single"/>
        </w:rPr>
        <w:t xml:space="preserve">Povrch: 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Jizerské hory (Smrk), Lužické hory (</w:t>
      </w:r>
      <w:proofErr w:type="spellStart"/>
      <w:r>
        <w:rPr>
          <w:rFonts w:ascii="Times New Roman" w:hAnsi="Times New Roman" w:cs="Times New Roman"/>
          <w:sz w:val="24"/>
          <w:szCs w:val="24"/>
        </w:rPr>
        <w:t>Luž</w:t>
      </w:r>
      <w:proofErr w:type="spellEnd"/>
      <w:r>
        <w:rPr>
          <w:rFonts w:ascii="Times New Roman" w:hAnsi="Times New Roman" w:cs="Times New Roman"/>
          <w:sz w:val="24"/>
          <w:szCs w:val="24"/>
        </w:rPr>
        <w:t>), Ještěd</w:t>
      </w:r>
    </w:p>
    <w:p w:rsidR="00FA1A64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střed</w:t>
      </w:r>
      <w:r w:rsidR="00FA1A64">
        <w:rPr>
          <w:rFonts w:ascii="Times New Roman" w:hAnsi="Times New Roman" w:cs="Times New Roman"/>
          <w:sz w:val="24"/>
          <w:szCs w:val="24"/>
        </w:rPr>
        <w:t>ohoří (</w:t>
      </w:r>
      <w:r w:rsidR="00A32224">
        <w:rPr>
          <w:rFonts w:ascii="Times New Roman" w:hAnsi="Times New Roman" w:cs="Times New Roman"/>
          <w:sz w:val="24"/>
          <w:szCs w:val="24"/>
        </w:rPr>
        <w:t>sopečného</w:t>
      </w:r>
      <w:r w:rsidR="00FA1A64">
        <w:rPr>
          <w:rFonts w:ascii="Times New Roman" w:hAnsi="Times New Roman" w:cs="Times New Roman"/>
          <w:sz w:val="24"/>
          <w:szCs w:val="24"/>
        </w:rPr>
        <w:t xml:space="preserve"> původu, Milešovka), Krušné hory (Klínovec)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</w:p>
    <w:p w:rsidR="00FA1A64" w:rsidRPr="00283A8F" w:rsidRDefault="00FA1A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3A8F">
        <w:rPr>
          <w:rFonts w:ascii="Times New Roman" w:hAnsi="Times New Roman" w:cs="Times New Roman"/>
          <w:sz w:val="24"/>
          <w:szCs w:val="24"/>
          <w:u w:val="single"/>
        </w:rPr>
        <w:t>Vodstvo a podnebí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 – Ohře, Bílina,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Ploučnice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(úmoří Severního moře)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Nisa (úmoří </w:t>
      </w:r>
      <w:proofErr w:type="gramStart"/>
      <w:r>
        <w:rPr>
          <w:rFonts w:ascii="Times New Roman" w:hAnsi="Times New Roman" w:cs="Times New Roman"/>
          <w:sz w:val="24"/>
          <w:szCs w:val="24"/>
        </w:rPr>
        <w:t>Baltského  moře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Ohři je nádrž </w:t>
      </w:r>
      <w:proofErr w:type="spellStart"/>
      <w:r>
        <w:rPr>
          <w:rFonts w:ascii="Times New Roman" w:hAnsi="Times New Roman" w:cs="Times New Roman"/>
          <w:sz w:val="24"/>
          <w:szCs w:val="24"/>
        </w:rPr>
        <w:t>Nechranice</w:t>
      </w:r>
      <w:proofErr w:type="spellEnd"/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Máchovo jezero (rybník)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Podnebí: pánve pod horami – častý smog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Žatec – nejsušší oblast republiky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</w:p>
    <w:p w:rsidR="00FA1A64" w:rsidRPr="00283A8F" w:rsidRDefault="00FA1A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3A8F">
        <w:rPr>
          <w:rFonts w:ascii="Times New Roman" w:hAnsi="Times New Roman" w:cs="Times New Roman"/>
          <w:sz w:val="24"/>
          <w:szCs w:val="24"/>
          <w:u w:val="single"/>
        </w:rPr>
        <w:t>Obyvatelstvo a města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Liberec – průmysl, vysoké školy…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Jablonec nad Nisou – bižuterie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Litoměřice – „Zahrada </w:t>
      </w:r>
      <w:proofErr w:type="gramStart"/>
      <w:r>
        <w:rPr>
          <w:rFonts w:ascii="Times New Roman" w:hAnsi="Times New Roman" w:cs="Times New Roman"/>
          <w:sz w:val="24"/>
          <w:szCs w:val="24"/>
        </w:rPr>
        <w:t>Čech“  ovoce</w:t>
      </w:r>
      <w:proofErr w:type="gramEnd"/>
      <w:r>
        <w:rPr>
          <w:rFonts w:ascii="Times New Roman" w:hAnsi="Times New Roman" w:cs="Times New Roman"/>
          <w:sz w:val="24"/>
          <w:szCs w:val="24"/>
        </w:rPr>
        <w:t>, víno</w:t>
      </w:r>
    </w:p>
    <w:p w:rsidR="00FA1A64" w:rsidRDefault="00FA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Ústí nad Labem </w:t>
      </w:r>
      <w:r w:rsidR="00283A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A8F">
        <w:rPr>
          <w:rFonts w:ascii="Times New Roman" w:hAnsi="Times New Roman" w:cs="Times New Roman"/>
          <w:sz w:val="24"/>
          <w:szCs w:val="24"/>
        </w:rPr>
        <w:t>chemický průmysl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Děčín – přístav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– hnědé uhlí (nový Most)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Teplice – lázně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Louny – potravinářský průmysl (chmel)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</w:p>
    <w:p w:rsidR="00283A8F" w:rsidRPr="00283A8F" w:rsidRDefault="00283A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3A8F">
        <w:rPr>
          <w:rFonts w:ascii="Times New Roman" w:hAnsi="Times New Roman" w:cs="Times New Roman"/>
          <w:sz w:val="24"/>
          <w:szCs w:val="24"/>
          <w:u w:val="single"/>
        </w:rPr>
        <w:t>Hospodářství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Hnědouhelná pánev – těžba uhlí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hnědého uhlí – chemické závody, elektrárny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Zemědělství – ovoce, chmel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</w:p>
    <w:p w:rsidR="00283A8F" w:rsidRPr="00283A8F" w:rsidRDefault="00283A8F" w:rsidP="00283A8F">
      <w:pPr>
        <w:tabs>
          <w:tab w:val="left" w:pos="181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83A8F">
        <w:rPr>
          <w:rFonts w:ascii="Times New Roman" w:hAnsi="Times New Roman" w:cs="Times New Roman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sz w:val="24"/>
          <w:szCs w:val="24"/>
          <w:u w:val="single"/>
        </w:rPr>
        <w:t>stovní ruch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Horské oblasti, Máchovo jezero, Nechranická přehrada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 – Labské pískovce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středohoří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 po Labi na lodi do Drážďan</w:t>
      </w:r>
    </w:p>
    <w:p w:rsidR="00283A8F" w:rsidRDefault="0028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Pevnost Terezín – koncentrační tábor za II. Světové války</w:t>
      </w:r>
    </w:p>
    <w:p w:rsidR="00283A8F" w:rsidRPr="00FA1A64" w:rsidRDefault="00283A8F">
      <w:pPr>
        <w:rPr>
          <w:rFonts w:ascii="Times New Roman" w:hAnsi="Times New Roman" w:cs="Times New Roman"/>
          <w:sz w:val="24"/>
          <w:szCs w:val="24"/>
        </w:rPr>
      </w:pPr>
    </w:p>
    <w:sectPr w:rsidR="00283A8F" w:rsidRPr="00FA1A64" w:rsidSect="002A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A64"/>
    <w:rsid w:val="00283A8F"/>
    <w:rsid w:val="002A00C5"/>
    <w:rsid w:val="00A32224"/>
    <w:rsid w:val="00FA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2</cp:revision>
  <dcterms:created xsi:type="dcterms:W3CDTF">2020-05-14T06:23:00Z</dcterms:created>
  <dcterms:modified xsi:type="dcterms:W3CDTF">2020-05-14T06:40:00Z</dcterms:modified>
</cp:coreProperties>
</file>