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7E" w:rsidRPr="003E62E7" w:rsidRDefault="00DC5E7E" w:rsidP="00DC5E7E">
      <w:pPr>
        <w:tabs>
          <w:tab w:val="left" w:pos="2055"/>
        </w:tabs>
        <w:ind w:left="360"/>
        <w:rPr>
          <w:rFonts w:ascii="Verdana" w:hAnsi="Verdana"/>
          <w:b/>
          <w:sz w:val="20"/>
          <w:szCs w:val="20"/>
        </w:rPr>
      </w:pPr>
      <w:proofErr w:type="spellStart"/>
      <w:r w:rsidRPr="003E62E7">
        <w:rPr>
          <w:rFonts w:ascii="Verdana" w:hAnsi="Verdana"/>
          <w:b/>
          <w:color w:val="008000"/>
          <w:sz w:val="20"/>
          <w:szCs w:val="20"/>
        </w:rPr>
        <w:t>Apríloviny</w:t>
      </w:r>
      <w:proofErr w:type="spellEnd"/>
      <w:r w:rsidRPr="003E62E7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809625" cy="714375"/>
            <wp:effectExtent l="19050" t="0" r="9525" b="0"/>
            <wp:docPr id="31" name="obrázek 31" descr="j0426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042644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2E7">
        <w:rPr>
          <w:rFonts w:ascii="Verdana" w:hAnsi="Verdana"/>
          <w:b/>
          <w:sz w:val="20"/>
          <w:szCs w:val="20"/>
        </w:rPr>
        <w:t xml:space="preserve">  </w:t>
      </w:r>
    </w:p>
    <w:p w:rsidR="00DC5E7E" w:rsidRDefault="00DC5E7E" w:rsidP="00DC5E7E">
      <w:pPr>
        <w:tabs>
          <w:tab w:val="left" w:pos="2055"/>
        </w:tabs>
        <w:ind w:left="360"/>
        <w:rPr>
          <w:rFonts w:ascii="Verdana" w:hAnsi="Verdana"/>
          <w:b/>
          <w:sz w:val="20"/>
          <w:szCs w:val="20"/>
        </w:rPr>
      </w:pPr>
    </w:p>
    <w:p w:rsidR="00DC5E7E" w:rsidRPr="003E62E7" w:rsidRDefault="00DC5E7E" w:rsidP="00DC5E7E">
      <w:pPr>
        <w:tabs>
          <w:tab w:val="left" w:pos="2055"/>
        </w:tabs>
        <w:ind w:left="360"/>
        <w:rPr>
          <w:rFonts w:ascii="Verdana" w:hAnsi="Verdana"/>
          <w:b/>
          <w:sz w:val="20"/>
          <w:szCs w:val="20"/>
        </w:rPr>
      </w:pPr>
      <w:r w:rsidRPr="003E62E7">
        <w:rPr>
          <w:rFonts w:ascii="Verdana" w:hAnsi="Verdana"/>
          <w:b/>
          <w:sz w:val="20"/>
          <w:szCs w:val="20"/>
        </w:rPr>
        <w:t xml:space="preserve">Pokud máš pocit, že čteš </w:t>
      </w:r>
      <w:r>
        <w:rPr>
          <w:rFonts w:ascii="Verdana" w:hAnsi="Verdana"/>
          <w:b/>
          <w:sz w:val="20"/>
          <w:szCs w:val="20"/>
        </w:rPr>
        <w:t>„</w:t>
      </w:r>
      <w:proofErr w:type="spellStart"/>
      <w:r w:rsidRPr="003E62E7">
        <w:rPr>
          <w:rFonts w:ascii="Verdana" w:hAnsi="Verdana"/>
          <w:b/>
          <w:sz w:val="20"/>
          <w:szCs w:val="20"/>
        </w:rPr>
        <w:t>aprílovinu</w:t>
      </w:r>
      <w:proofErr w:type="spellEnd"/>
      <w:r>
        <w:rPr>
          <w:rFonts w:ascii="Verdana" w:hAnsi="Verdana"/>
          <w:b/>
          <w:sz w:val="20"/>
          <w:szCs w:val="20"/>
        </w:rPr>
        <w:t>“</w:t>
      </w:r>
      <w:r w:rsidRPr="003E62E7">
        <w:rPr>
          <w:rFonts w:ascii="Verdana" w:hAnsi="Verdana"/>
          <w:b/>
          <w:sz w:val="20"/>
          <w:szCs w:val="20"/>
        </w:rPr>
        <w:t xml:space="preserve">, napiš za větu NE. </w:t>
      </w:r>
    </w:p>
    <w:p w:rsidR="00DC5E7E" w:rsidRDefault="00DC5E7E" w:rsidP="00DC5E7E">
      <w:pPr>
        <w:tabs>
          <w:tab w:val="left" w:pos="2055"/>
        </w:tabs>
        <w:ind w:left="360"/>
        <w:rPr>
          <w:rFonts w:ascii="Verdana" w:hAnsi="Verdana"/>
          <w:b/>
          <w:sz w:val="20"/>
          <w:szCs w:val="20"/>
        </w:rPr>
      </w:pPr>
      <w:r w:rsidRPr="003E62E7">
        <w:rPr>
          <w:rFonts w:ascii="Verdana" w:hAnsi="Verdana"/>
          <w:b/>
          <w:sz w:val="20"/>
          <w:szCs w:val="20"/>
        </w:rPr>
        <w:t>Tímto způsobem označ všechny nepravdivé věty.</w:t>
      </w:r>
    </w:p>
    <w:p w:rsidR="00DC5E7E" w:rsidRPr="003E62E7" w:rsidRDefault="00DC5E7E" w:rsidP="00DC5E7E">
      <w:pPr>
        <w:tabs>
          <w:tab w:val="left" w:pos="2055"/>
        </w:tabs>
        <w:ind w:left="360"/>
        <w:rPr>
          <w:rFonts w:ascii="Verdana" w:hAnsi="Verdana"/>
          <w:b/>
          <w:sz w:val="20"/>
          <w:szCs w:val="20"/>
        </w:rPr>
      </w:pPr>
    </w:p>
    <w:tbl>
      <w:tblPr>
        <w:tblStyle w:val="Mkatabulky"/>
        <w:tblW w:w="10315" w:type="dxa"/>
        <w:tblLook w:val="01E0"/>
      </w:tblPr>
      <w:tblGrid>
        <w:gridCol w:w="9039"/>
        <w:gridCol w:w="1276"/>
      </w:tblGrid>
      <w:tr w:rsidR="00DC5E7E" w:rsidRPr="003E62E7" w:rsidTr="00605B67">
        <w:tc>
          <w:tcPr>
            <w:tcW w:w="9039" w:type="dxa"/>
          </w:tcPr>
          <w:p w:rsidR="00DC5E7E" w:rsidRPr="003E62E7" w:rsidRDefault="00DC5E7E" w:rsidP="00605B67">
            <w:pPr>
              <w:widowControl/>
              <w:tabs>
                <w:tab w:val="left" w:pos="2055"/>
              </w:tabs>
              <w:suppressAutoHyphens w:val="0"/>
              <w:rPr>
                <w:rFonts w:ascii="Verdana" w:hAnsi="Verdana"/>
                <w:b/>
                <w:sz w:val="20"/>
                <w:szCs w:val="20"/>
              </w:rPr>
            </w:pPr>
            <w:r w:rsidRPr="003E62E7">
              <w:rPr>
                <w:rFonts w:ascii="Verdana" w:hAnsi="Verdana"/>
                <w:b/>
                <w:sz w:val="20"/>
                <w:szCs w:val="20"/>
              </w:rPr>
              <w:t>Vrabec obecný odlétá do teplých krajin.</w:t>
            </w:r>
          </w:p>
          <w:p w:rsidR="00DC5E7E" w:rsidRPr="003E62E7" w:rsidRDefault="00DC5E7E" w:rsidP="00605B67">
            <w:pPr>
              <w:widowControl/>
              <w:tabs>
                <w:tab w:val="left" w:pos="2055"/>
              </w:tabs>
              <w:suppressAutoHyphens w:val="0"/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5E7E" w:rsidRPr="003E62E7" w:rsidTr="00605B67">
        <w:tc>
          <w:tcPr>
            <w:tcW w:w="9039" w:type="dxa"/>
          </w:tcPr>
          <w:p w:rsidR="00DC5E7E" w:rsidRPr="003E62E7" w:rsidRDefault="00DC5E7E" w:rsidP="00605B67">
            <w:pPr>
              <w:widowControl/>
              <w:tabs>
                <w:tab w:val="left" w:pos="2055"/>
              </w:tabs>
              <w:suppressAutoHyphens w:val="0"/>
              <w:rPr>
                <w:rFonts w:ascii="Verdana" w:hAnsi="Verdana"/>
                <w:b/>
                <w:sz w:val="20"/>
                <w:szCs w:val="20"/>
              </w:rPr>
            </w:pPr>
            <w:r w:rsidRPr="003E62E7">
              <w:rPr>
                <w:rFonts w:ascii="Verdana" w:hAnsi="Verdana"/>
                <w:b/>
                <w:sz w:val="20"/>
                <w:szCs w:val="20"/>
              </w:rPr>
              <w:t>Zmije obecná patří mezi obojživelníky.</w:t>
            </w:r>
          </w:p>
          <w:p w:rsidR="00DC5E7E" w:rsidRPr="003E62E7" w:rsidRDefault="00DC5E7E" w:rsidP="00605B67">
            <w:pPr>
              <w:widowControl/>
              <w:tabs>
                <w:tab w:val="left" w:pos="2055"/>
              </w:tabs>
              <w:suppressAutoHyphens w:val="0"/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5E7E" w:rsidRPr="003E62E7" w:rsidTr="00605B67">
        <w:tc>
          <w:tcPr>
            <w:tcW w:w="9039" w:type="dxa"/>
          </w:tcPr>
          <w:p w:rsidR="00DC5E7E" w:rsidRPr="003E62E7" w:rsidRDefault="00DC5E7E" w:rsidP="00605B67">
            <w:pPr>
              <w:widowControl/>
              <w:tabs>
                <w:tab w:val="left" w:pos="2055"/>
              </w:tabs>
              <w:suppressAutoHyphens w:val="0"/>
              <w:rPr>
                <w:rFonts w:ascii="Verdana" w:hAnsi="Verdana"/>
                <w:b/>
                <w:sz w:val="20"/>
                <w:szCs w:val="20"/>
              </w:rPr>
            </w:pPr>
            <w:r w:rsidRPr="003E62E7">
              <w:rPr>
                <w:rFonts w:ascii="Verdana" w:hAnsi="Verdana"/>
                <w:b/>
                <w:sz w:val="20"/>
                <w:szCs w:val="20"/>
              </w:rPr>
              <w:t>Ropucha krátkonohá je chráněná.</w:t>
            </w:r>
          </w:p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5E7E" w:rsidRPr="003E62E7" w:rsidTr="00605B67">
        <w:tc>
          <w:tcPr>
            <w:tcW w:w="9039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3E62E7">
              <w:rPr>
                <w:rFonts w:ascii="Verdana" w:hAnsi="Verdana"/>
                <w:b/>
                <w:sz w:val="20"/>
                <w:szCs w:val="20"/>
              </w:rPr>
              <w:t>Zvířata, která člověk vyšlechtil ke svému užitku, hlavně pro potravu, se nazývají domácí mazlíčci.</w:t>
            </w:r>
          </w:p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5E7E" w:rsidRPr="003E62E7" w:rsidTr="00605B67">
        <w:tc>
          <w:tcPr>
            <w:tcW w:w="9039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3E62E7">
              <w:rPr>
                <w:rFonts w:ascii="Verdana" w:hAnsi="Verdana"/>
                <w:b/>
                <w:sz w:val="20"/>
                <w:szCs w:val="20"/>
              </w:rPr>
              <w:t>V zoologické zahradě žijí cizokrajná zvířata.</w:t>
            </w:r>
          </w:p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5E7E" w:rsidRPr="003E62E7" w:rsidTr="00605B67">
        <w:tc>
          <w:tcPr>
            <w:tcW w:w="9039" w:type="dxa"/>
          </w:tcPr>
          <w:p w:rsidR="00DC5E7E" w:rsidRPr="003E62E7" w:rsidRDefault="00DC5E7E" w:rsidP="00605B67">
            <w:pPr>
              <w:widowControl/>
              <w:tabs>
                <w:tab w:val="left" w:pos="2055"/>
              </w:tabs>
              <w:suppressAutoHyphens w:val="0"/>
              <w:rPr>
                <w:rFonts w:ascii="Verdana" w:hAnsi="Verdana"/>
                <w:b/>
                <w:sz w:val="20"/>
                <w:szCs w:val="20"/>
              </w:rPr>
            </w:pPr>
            <w:r w:rsidRPr="003E62E7">
              <w:rPr>
                <w:rFonts w:ascii="Verdana" w:hAnsi="Verdana"/>
                <w:b/>
                <w:sz w:val="20"/>
                <w:szCs w:val="20"/>
              </w:rPr>
              <w:t>V létě kvetou jabloně.</w:t>
            </w:r>
          </w:p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5E7E" w:rsidRPr="003E62E7" w:rsidTr="00605B67">
        <w:tc>
          <w:tcPr>
            <w:tcW w:w="9039" w:type="dxa"/>
          </w:tcPr>
          <w:p w:rsidR="00DC5E7E" w:rsidRPr="003E62E7" w:rsidRDefault="00DC5E7E" w:rsidP="00605B67">
            <w:pPr>
              <w:widowControl/>
              <w:tabs>
                <w:tab w:val="left" w:pos="2055"/>
              </w:tabs>
              <w:suppressAutoHyphens w:val="0"/>
              <w:rPr>
                <w:rFonts w:ascii="Verdana" w:hAnsi="Verdana"/>
                <w:b/>
                <w:sz w:val="20"/>
                <w:szCs w:val="20"/>
              </w:rPr>
            </w:pPr>
            <w:r w:rsidRPr="003E62E7">
              <w:rPr>
                <w:rFonts w:ascii="Verdana" w:hAnsi="Verdana"/>
                <w:b/>
                <w:sz w:val="20"/>
                <w:szCs w:val="20"/>
              </w:rPr>
              <w:t>V polárním podnebí je stále teplota pod bodem mrazu.</w:t>
            </w:r>
          </w:p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5E7E" w:rsidRPr="003E62E7" w:rsidTr="00605B67">
        <w:tc>
          <w:tcPr>
            <w:tcW w:w="9039" w:type="dxa"/>
          </w:tcPr>
          <w:p w:rsidR="00DC5E7E" w:rsidRPr="003E62E7" w:rsidRDefault="00DC5E7E" w:rsidP="00605B67">
            <w:pPr>
              <w:widowControl/>
              <w:tabs>
                <w:tab w:val="left" w:pos="2055"/>
              </w:tabs>
              <w:suppressAutoHyphens w:val="0"/>
              <w:rPr>
                <w:rFonts w:ascii="Verdana" w:hAnsi="Verdana"/>
                <w:b/>
                <w:sz w:val="20"/>
                <w:szCs w:val="20"/>
              </w:rPr>
            </w:pPr>
            <w:r w:rsidRPr="003E62E7">
              <w:rPr>
                <w:rFonts w:ascii="Verdana" w:hAnsi="Verdana"/>
                <w:b/>
                <w:sz w:val="20"/>
                <w:szCs w:val="20"/>
              </w:rPr>
              <w:t>Na jaře z jabloně opadává listí.</w:t>
            </w:r>
          </w:p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5E7E" w:rsidRPr="003E62E7" w:rsidTr="00605B67">
        <w:tc>
          <w:tcPr>
            <w:tcW w:w="9039" w:type="dxa"/>
          </w:tcPr>
          <w:p w:rsidR="00DC5E7E" w:rsidRPr="003E62E7" w:rsidRDefault="00DC5E7E" w:rsidP="00605B67">
            <w:pPr>
              <w:widowControl/>
              <w:tabs>
                <w:tab w:val="left" w:pos="2055"/>
              </w:tabs>
              <w:suppressAutoHyphens w:val="0"/>
              <w:rPr>
                <w:rFonts w:ascii="Verdana" w:hAnsi="Verdana"/>
                <w:b/>
                <w:sz w:val="20"/>
                <w:szCs w:val="20"/>
              </w:rPr>
            </w:pPr>
            <w:r w:rsidRPr="003E62E7">
              <w:rPr>
                <w:rFonts w:ascii="Verdana" w:hAnsi="Verdana"/>
                <w:b/>
                <w:sz w:val="20"/>
                <w:szCs w:val="20"/>
              </w:rPr>
              <w:t>Naše republika leží v teplém podnebí.</w:t>
            </w:r>
          </w:p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5E7E" w:rsidRPr="003E62E7" w:rsidTr="00605B67">
        <w:tc>
          <w:tcPr>
            <w:tcW w:w="9039" w:type="dxa"/>
          </w:tcPr>
          <w:p w:rsidR="00DC5E7E" w:rsidRPr="003E62E7" w:rsidRDefault="00DC5E7E" w:rsidP="00605B67">
            <w:pPr>
              <w:widowControl/>
              <w:tabs>
                <w:tab w:val="left" w:pos="2055"/>
              </w:tabs>
              <w:suppressAutoHyphens w:val="0"/>
              <w:rPr>
                <w:rFonts w:ascii="Verdana" w:hAnsi="Verdana"/>
                <w:b/>
                <w:sz w:val="20"/>
                <w:szCs w:val="20"/>
              </w:rPr>
            </w:pPr>
            <w:r w:rsidRPr="003E62E7">
              <w:rPr>
                <w:rFonts w:ascii="Verdana" w:hAnsi="Verdana"/>
                <w:b/>
                <w:sz w:val="20"/>
                <w:szCs w:val="20"/>
              </w:rPr>
              <w:t>Na pouštích je mírné podnebí.</w:t>
            </w:r>
          </w:p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5E7E" w:rsidRPr="003E62E7" w:rsidTr="00605B67">
        <w:tc>
          <w:tcPr>
            <w:tcW w:w="9039" w:type="dxa"/>
          </w:tcPr>
          <w:p w:rsidR="00DC5E7E" w:rsidRPr="003E62E7" w:rsidRDefault="00DC5E7E" w:rsidP="00605B67">
            <w:pPr>
              <w:widowControl/>
              <w:tabs>
                <w:tab w:val="left" w:pos="2055"/>
              </w:tabs>
              <w:suppressAutoHyphens w:val="0"/>
              <w:rPr>
                <w:rFonts w:ascii="Verdana" w:hAnsi="Verdana"/>
                <w:b/>
                <w:sz w:val="20"/>
                <w:szCs w:val="20"/>
              </w:rPr>
            </w:pPr>
            <w:r w:rsidRPr="003E62E7">
              <w:rPr>
                <w:rFonts w:ascii="Verdana" w:hAnsi="Verdana"/>
                <w:b/>
                <w:sz w:val="20"/>
                <w:szCs w:val="20"/>
              </w:rPr>
              <w:t>Na podzim přilétá vlaštovka z teplých krajin.</w:t>
            </w:r>
          </w:p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5E7E" w:rsidRPr="003E62E7" w:rsidTr="00605B67">
        <w:tc>
          <w:tcPr>
            <w:tcW w:w="9039" w:type="dxa"/>
          </w:tcPr>
          <w:p w:rsidR="00DC5E7E" w:rsidRPr="003E62E7" w:rsidRDefault="00DC5E7E" w:rsidP="00605B67">
            <w:pPr>
              <w:widowControl/>
              <w:tabs>
                <w:tab w:val="left" w:pos="2055"/>
              </w:tabs>
              <w:suppressAutoHyphens w:val="0"/>
              <w:rPr>
                <w:rFonts w:ascii="Verdana" w:hAnsi="Verdana"/>
                <w:b/>
                <w:sz w:val="20"/>
                <w:szCs w:val="20"/>
              </w:rPr>
            </w:pPr>
            <w:r w:rsidRPr="003E62E7">
              <w:rPr>
                <w:rFonts w:ascii="Verdana" w:hAnsi="Verdana"/>
                <w:b/>
                <w:sz w:val="20"/>
                <w:szCs w:val="20"/>
              </w:rPr>
              <w:t>Člověk pro svou potřebu pěstuje hospodářské plodiny.</w:t>
            </w:r>
          </w:p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5E7E" w:rsidRPr="003E62E7" w:rsidTr="00605B67">
        <w:tc>
          <w:tcPr>
            <w:tcW w:w="9039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3E62E7">
              <w:rPr>
                <w:rFonts w:ascii="Verdana" w:hAnsi="Verdana"/>
                <w:b/>
                <w:sz w:val="20"/>
                <w:szCs w:val="20"/>
              </w:rPr>
              <w:t>Živé organi</w:t>
            </w: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3E62E7">
              <w:rPr>
                <w:rFonts w:ascii="Verdana" w:hAnsi="Verdana"/>
                <w:b/>
                <w:sz w:val="20"/>
                <w:szCs w:val="20"/>
              </w:rPr>
              <w:t>my potřebují k životu teplo, světlo, vodu, a vzduch</w:t>
            </w:r>
          </w:p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5E7E" w:rsidRPr="003E62E7" w:rsidTr="00605B67">
        <w:tc>
          <w:tcPr>
            <w:tcW w:w="9039" w:type="dxa"/>
          </w:tcPr>
          <w:p w:rsidR="00DC5E7E" w:rsidRPr="003E62E7" w:rsidRDefault="00DC5E7E" w:rsidP="00605B67">
            <w:pPr>
              <w:widowControl/>
              <w:tabs>
                <w:tab w:val="left" w:pos="2055"/>
              </w:tabs>
              <w:suppressAutoHyphens w:val="0"/>
              <w:rPr>
                <w:rFonts w:ascii="Verdana" w:hAnsi="Verdana"/>
                <w:b/>
                <w:sz w:val="20"/>
                <w:szCs w:val="20"/>
              </w:rPr>
            </w:pPr>
            <w:r w:rsidRPr="003E62E7">
              <w:rPr>
                <w:rFonts w:ascii="Verdana" w:hAnsi="Verdana"/>
                <w:b/>
                <w:sz w:val="20"/>
                <w:szCs w:val="20"/>
              </w:rPr>
              <w:t>Orel skalní žije na poli.</w:t>
            </w:r>
          </w:p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5E7E" w:rsidRPr="003E62E7" w:rsidTr="00605B67">
        <w:tc>
          <w:tcPr>
            <w:tcW w:w="9039" w:type="dxa"/>
          </w:tcPr>
          <w:p w:rsidR="00DC5E7E" w:rsidRPr="003E62E7" w:rsidRDefault="00DC5E7E" w:rsidP="00605B67">
            <w:pPr>
              <w:widowControl/>
              <w:tabs>
                <w:tab w:val="left" w:pos="2055"/>
              </w:tabs>
              <w:suppressAutoHyphens w:val="0"/>
              <w:rPr>
                <w:rFonts w:ascii="Verdana" w:hAnsi="Verdana"/>
                <w:b/>
                <w:sz w:val="20"/>
                <w:szCs w:val="20"/>
              </w:rPr>
            </w:pPr>
            <w:r w:rsidRPr="003E62E7">
              <w:rPr>
                <w:rFonts w:ascii="Verdana" w:hAnsi="Verdana"/>
                <w:b/>
                <w:sz w:val="20"/>
                <w:szCs w:val="20"/>
              </w:rPr>
              <w:t>V zimě kvetou pampelišky.</w:t>
            </w:r>
          </w:p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5E7E" w:rsidRPr="003E62E7" w:rsidTr="00605B67">
        <w:tc>
          <w:tcPr>
            <w:tcW w:w="9039" w:type="dxa"/>
          </w:tcPr>
          <w:p w:rsidR="00DC5E7E" w:rsidRPr="003E62E7" w:rsidRDefault="00DC5E7E" w:rsidP="00605B67">
            <w:pPr>
              <w:widowControl/>
              <w:tabs>
                <w:tab w:val="left" w:pos="2055"/>
              </w:tabs>
              <w:suppressAutoHyphens w:val="0"/>
              <w:rPr>
                <w:rFonts w:ascii="Verdana" w:hAnsi="Verdana"/>
                <w:b/>
                <w:sz w:val="20"/>
                <w:szCs w:val="20"/>
              </w:rPr>
            </w:pPr>
            <w:r w:rsidRPr="003E62E7">
              <w:rPr>
                <w:rFonts w:ascii="Verdana" w:hAnsi="Verdana"/>
                <w:b/>
                <w:sz w:val="20"/>
                <w:szCs w:val="20"/>
              </w:rPr>
              <w:t>V lese žije liška, veverka a sojka.</w:t>
            </w:r>
          </w:p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5E7E" w:rsidRPr="003E62E7" w:rsidTr="00605B67">
        <w:tc>
          <w:tcPr>
            <w:tcW w:w="9039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3E62E7">
              <w:rPr>
                <w:rFonts w:ascii="Verdana" w:hAnsi="Verdana"/>
                <w:b/>
                <w:sz w:val="20"/>
                <w:szCs w:val="20"/>
              </w:rPr>
              <w:t>Na horách žije kamzík</w:t>
            </w:r>
          </w:p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5E7E" w:rsidRPr="003E62E7" w:rsidTr="00605B67">
        <w:tc>
          <w:tcPr>
            <w:tcW w:w="9039" w:type="dxa"/>
          </w:tcPr>
          <w:p w:rsidR="00DC5E7E" w:rsidRPr="003E62E7" w:rsidRDefault="00DC5E7E" w:rsidP="00605B67">
            <w:pPr>
              <w:widowControl/>
              <w:tabs>
                <w:tab w:val="left" w:pos="2055"/>
              </w:tabs>
              <w:suppressAutoHyphens w:val="0"/>
              <w:rPr>
                <w:rFonts w:ascii="Verdana" w:hAnsi="Verdana"/>
                <w:b/>
                <w:sz w:val="20"/>
                <w:szCs w:val="20"/>
              </w:rPr>
            </w:pPr>
            <w:r w:rsidRPr="003E62E7">
              <w:rPr>
                <w:rFonts w:ascii="Verdana" w:hAnsi="Verdana"/>
                <w:b/>
                <w:sz w:val="20"/>
                <w:szCs w:val="20"/>
              </w:rPr>
              <w:t>Bažant obecný je vodní živočich.</w:t>
            </w:r>
          </w:p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5E7E" w:rsidRPr="003E62E7" w:rsidTr="00605B67">
        <w:tc>
          <w:tcPr>
            <w:tcW w:w="9039" w:type="dxa"/>
          </w:tcPr>
          <w:p w:rsidR="00DC5E7E" w:rsidRPr="003E62E7" w:rsidRDefault="00DC5E7E" w:rsidP="00605B67">
            <w:pPr>
              <w:widowControl/>
              <w:tabs>
                <w:tab w:val="left" w:pos="2055"/>
              </w:tabs>
              <w:suppressAutoHyphens w:val="0"/>
              <w:rPr>
                <w:rFonts w:ascii="Verdana" w:hAnsi="Verdana"/>
                <w:b/>
                <w:sz w:val="20"/>
                <w:szCs w:val="20"/>
              </w:rPr>
            </w:pPr>
            <w:r w:rsidRPr="003E62E7">
              <w:rPr>
                <w:rFonts w:ascii="Verdana" w:hAnsi="Verdana"/>
                <w:b/>
                <w:sz w:val="20"/>
                <w:szCs w:val="20"/>
              </w:rPr>
              <w:t>Pro některé ohrožené druhy živočichů jsou zakládány rezervace.</w:t>
            </w:r>
          </w:p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5E7E" w:rsidRPr="003E62E7" w:rsidTr="00605B67">
        <w:tc>
          <w:tcPr>
            <w:tcW w:w="9039" w:type="dxa"/>
          </w:tcPr>
          <w:p w:rsidR="00DC5E7E" w:rsidRPr="003E62E7" w:rsidRDefault="00DC5E7E" w:rsidP="00605B67">
            <w:pPr>
              <w:widowControl/>
              <w:tabs>
                <w:tab w:val="left" w:pos="2055"/>
              </w:tabs>
              <w:suppressAutoHyphens w:val="0"/>
              <w:rPr>
                <w:rFonts w:ascii="Verdana" w:hAnsi="Verdana"/>
                <w:b/>
                <w:sz w:val="20"/>
                <w:szCs w:val="20"/>
              </w:rPr>
            </w:pPr>
            <w:r w:rsidRPr="003E62E7">
              <w:rPr>
                <w:rFonts w:ascii="Verdana" w:hAnsi="Verdana"/>
                <w:b/>
                <w:sz w:val="20"/>
                <w:szCs w:val="20"/>
              </w:rPr>
              <w:t>V okolí naši školy žije medvěd hnědý.</w:t>
            </w:r>
          </w:p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5E7E" w:rsidRPr="003E62E7" w:rsidRDefault="00DC5E7E" w:rsidP="00605B67">
            <w:pPr>
              <w:tabs>
                <w:tab w:val="left" w:pos="205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31EEF" w:rsidRDefault="00DC5E7E"/>
    <w:sectPr w:rsidR="00C31EEF" w:rsidSect="002D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E7E"/>
    <w:rsid w:val="002D1E89"/>
    <w:rsid w:val="006C7E92"/>
    <w:rsid w:val="008B1023"/>
    <w:rsid w:val="00DC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E7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C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5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E7E"/>
    <w:rPr>
      <w:rFonts w:ascii="Tahoma" w:eastAsia="Arial Unicode MS" w:hAnsi="Tahoma" w:cs="Tahoma"/>
      <w:kern w:val="1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najmanova</dc:creator>
  <cp:lastModifiedBy>najmanova</cp:lastModifiedBy>
  <cp:revision>1</cp:revision>
  <dcterms:created xsi:type="dcterms:W3CDTF">2020-04-29T07:03:00Z</dcterms:created>
  <dcterms:modified xsi:type="dcterms:W3CDTF">2020-04-29T07:04:00Z</dcterms:modified>
</cp:coreProperties>
</file>